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48A" w:rsidRDefault="004640CE">
      <w:r>
        <w:rPr>
          <w:rStyle w:val="NessunoA"/>
          <w:noProof/>
        </w:rPr>
        <w:drawing>
          <wp:anchor distT="0" distB="0" distL="0" distR="0" simplePos="0" relativeHeight="251659264" behindDoc="0" locked="0" layoutInCell="1" allowOverlap="1">
            <wp:simplePos x="0" y="0"/>
            <wp:positionH relativeFrom="page">
              <wp:posOffset>2787069</wp:posOffset>
            </wp:positionH>
            <wp:positionV relativeFrom="line">
              <wp:posOffset>-581439</wp:posOffset>
            </wp:positionV>
            <wp:extent cx="1986171" cy="779842"/>
            <wp:effectExtent l="0" t="0" r="0" b="0"/>
            <wp:wrapNone/>
            <wp:docPr id="1073741825" name="officeArt object" descr="\\andromeda\gruppi\IstitutoMusicale\Segreteria\Manifestazioni\SCENE 21 22\COMUNICAZIONE\LOGHI\SCENE\logo_scene_dal_vivo.jpg"/>
            <wp:cNvGraphicFramePr/>
            <a:graphic xmlns:a="http://schemas.openxmlformats.org/drawingml/2006/main">
              <a:graphicData uri="http://schemas.openxmlformats.org/drawingml/2006/picture">
                <pic:pic xmlns:pic="http://schemas.openxmlformats.org/drawingml/2006/picture">
                  <pic:nvPicPr>
                    <pic:cNvPr id="1073741825" name="\\andromeda\gruppi\IstitutoMusicale\Segreteria\Manifestazioni\SCENE 21 22\COMUNICAZIONE\LOGHI\SCENE\logo_scene_dal_vivo.jpg" descr="\\andromeda\gruppi\IstitutoMusicale\Segreteria\Manifestazioni\SCENE 21 22\COMUNICAZIONE\LOGHI\SCENE\logo_scene_dal_vivo.jpg"/>
                    <pic:cNvPicPr>
                      <a:picLocks noChangeAspect="1"/>
                    </pic:cNvPicPr>
                  </pic:nvPicPr>
                  <pic:blipFill>
                    <a:blip r:embed="rId6">
                      <a:extLst/>
                    </a:blip>
                    <a:stretch>
                      <a:fillRect/>
                    </a:stretch>
                  </pic:blipFill>
                  <pic:spPr>
                    <a:xfrm>
                      <a:off x="0" y="0"/>
                      <a:ext cx="1986171" cy="779842"/>
                    </a:xfrm>
                    <a:prstGeom prst="rect">
                      <a:avLst/>
                    </a:prstGeom>
                    <a:ln w="12700" cap="flat">
                      <a:noFill/>
                      <a:miter lim="400000"/>
                    </a:ln>
                    <a:effectLst/>
                  </pic:spPr>
                </pic:pic>
              </a:graphicData>
            </a:graphic>
          </wp:anchor>
        </w:drawing>
      </w:r>
      <w:r>
        <w:rPr>
          <w:rStyle w:val="NessunoA"/>
        </w:rPr>
        <w:t xml:space="preserve"> </w:t>
      </w:r>
    </w:p>
    <w:p w:rsidR="003C548A" w:rsidRDefault="003C548A"/>
    <w:p w:rsidR="003C548A" w:rsidRDefault="004640CE">
      <w:pPr>
        <w:jc w:val="center"/>
        <w:rPr>
          <w:b/>
          <w:bCs/>
          <w:sz w:val="40"/>
          <w:szCs w:val="40"/>
        </w:rPr>
      </w:pPr>
      <w:r>
        <w:rPr>
          <w:b/>
          <w:bCs/>
          <w:sz w:val="40"/>
          <w:szCs w:val="40"/>
        </w:rPr>
        <w:t>SCENE 2023-2024</w:t>
      </w:r>
    </w:p>
    <w:p w:rsidR="003C548A" w:rsidRDefault="004640CE">
      <w:pPr>
        <w:jc w:val="center"/>
        <w:rPr>
          <w:b/>
          <w:bCs/>
        </w:rPr>
      </w:pPr>
      <w:r>
        <w:rPr>
          <w:b/>
          <w:bCs/>
        </w:rPr>
        <w:t>COMUNICATO STAMPA</w:t>
      </w:r>
    </w:p>
    <w:p w:rsidR="003C548A" w:rsidRDefault="003C548A">
      <w:pPr>
        <w:jc w:val="center"/>
        <w:rPr>
          <w:b/>
          <w:bCs/>
        </w:rPr>
      </w:pPr>
    </w:p>
    <w:p w:rsidR="003C548A" w:rsidRDefault="00211E27" w:rsidP="00BC62BF">
      <w:pPr>
        <w:spacing w:after="0" w:line="240" w:lineRule="auto"/>
        <w:ind w:right="-574"/>
        <w:jc w:val="center"/>
        <w:rPr>
          <w:i/>
          <w:iCs/>
          <w:color w:val="002060"/>
          <w:sz w:val="36"/>
          <w:szCs w:val="36"/>
          <w:u w:color="002060"/>
        </w:rPr>
      </w:pPr>
      <w:r>
        <w:rPr>
          <w:i/>
          <w:iCs/>
          <w:color w:val="002060"/>
          <w:sz w:val="36"/>
          <w:szCs w:val="36"/>
          <w:u w:color="002060"/>
        </w:rPr>
        <w:t>L’Europa di Luca Guglielmi è “musicale”</w:t>
      </w:r>
      <w:r w:rsidR="00BC62BF">
        <w:rPr>
          <w:i/>
          <w:iCs/>
          <w:color w:val="002060"/>
          <w:sz w:val="36"/>
          <w:szCs w:val="36"/>
          <w:u w:color="002060"/>
        </w:rPr>
        <w:t xml:space="preserve"> </w:t>
      </w:r>
    </w:p>
    <w:p w:rsidR="00473C69" w:rsidRDefault="00211E27" w:rsidP="00473C69">
      <w:pPr>
        <w:spacing w:after="0" w:line="240" w:lineRule="auto"/>
        <w:jc w:val="center"/>
        <w:rPr>
          <w:i/>
          <w:iCs/>
          <w:color w:val="002060"/>
          <w:sz w:val="32"/>
          <w:szCs w:val="32"/>
          <w:u w:color="002060"/>
        </w:rPr>
      </w:pPr>
      <w:r w:rsidRPr="00211E27">
        <w:rPr>
          <w:b/>
          <w:bCs/>
          <w:i/>
          <w:iCs/>
          <w:color w:val="002060"/>
          <w:sz w:val="72"/>
          <w:szCs w:val="72"/>
          <w:u w:color="002060"/>
        </w:rPr>
        <w:t>L’Europa Musicale</w:t>
      </w:r>
    </w:p>
    <w:p w:rsidR="003C548A" w:rsidRDefault="003C548A">
      <w:pPr>
        <w:spacing w:after="0" w:line="240" w:lineRule="auto"/>
        <w:jc w:val="center"/>
        <w:rPr>
          <w:b/>
          <w:bCs/>
          <w:sz w:val="24"/>
          <w:szCs w:val="24"/>
        </w:rPr>
      </w:pPr>
    </w:p>
    <w:p w:rsidR="003C548A" w:rsidRDefault="004640CE">
      <w:pPr>
        <w:spacing w:after="0" w:line="240" w:lineRule="auto"/>
        <w:jc w:val="center"/>
        <w:rPr>
          <w:b/>
          <w:bCs/>
          <w:color w:val="002060"/>
          <w:sz w:val="36"/>
          <w:szCs w:val="36"/>
          <w:u w:color="002060"/>
        </w:rPr>
      </w:pPr>
      <w:r>
        <w:rPr>
          <w:b/>
          <w:bCs/>
          <w:color w:val="002060"/>
          <w:sz w:val="36"/>
          <w:szCs w:val="36"/>
          <w:u w:color="002060"/>
        </w:rPr>
        <w:t xml:space="preserve">Venerdì </w:t>
      </w:r>
      <w:r w:rsidR="00211E27">
        <w:rPr>
          <w:b/>
          <w:bCs/>
          <w:color w:val="002060"/>
          <w:sz w:val="36"/>
          <w:szCs w:val="36"/>
          <w:u w:color="002060"/>
        </w:rPr>
        <w:t>10 Maggio</w:t>
      </w:r>
      <w:r>
        <w:rPr>
          <w:b/>
          <w:bCs/>
          <w:color w:val="002060"/>
          <w:sz w:val="36"/>
          <w:szCs w:val="36"/>
          <w:u w:color="002060"/>
        </w:rPr>
        <w:t xml:space="preserve"> 2024 ore 21:00</w:t>
      </w:r>
    </w:p>
    <w:p w:rsidR="003C548A" w:rsidRDefault="00211E27">
      <w:pPr>
        <w:spacing w:after="0" w:line="240" w:lineRule="auto"/>
        <w:jc w:val="center"/>
        <w:rPr>
          <w:sz w:val="36"/>
          <w:szCs w:val="36"/>
        </w:rPr>
      </w:pPr>
      <w:r>
        <w:rPr>
          <w:sz w:val="36"/>
          <w:szCs w:val="36"/>
        </w:rPr>
        <w:t>Chiesa di Santa Croce</w:t>
      </w:r>
      <w:r w:rsidR="004640CE">
        <w:rPr>
          <w:sz w:val="36"/>
          <w:szCs w:val="36"/>
        </w:rPr>
        <w:t xml:space="preserve"> | Via </w:t>
      </w:r>
      <w:r>
        <w:rPr>
          <w:sz w:val="36"/>
          <w:szCs w:val="36"/>
        </w:rPr>
        <w:t>Santa Croce 14</w:t>
      </w:r>
    </w:p>
    <w:p w:rsidR="003C548A" w:rsidRDefault="003C548A">
      <w:pPr>
        <w:spacing w:after="0"/>
        <w:rPr>
          <w:sz w:val="32"/>
          <w:szCs w:val="32"/>
        </w:rPr>
      </w:pPr>
    </w:p>
    <w:p w:rsidR="00BC62BF" w:rsidRPr="00211E27" w:rsidRDefault="00211E27" w:rsidP="00473C69">
      <w:pPr>
        <w:spacing w:after="0"/>
        <w:jc w:val="center"/>
        <w:rPr>
          <w:i/>
          <w:sz w:val="32"/>
          <w:szCs w:val="32"/>
        </w:rPr>
      </w:pPr>
      <w:r w:rsidRPr="00211E27">
        <w:rPr>
          <w:b/>
          <w:sz w:val="32"/>
          <w:szCs w:val="32"/>
        </w:rPr>
        <w:t xml:space="preserve">Luca Guglielmi, </w:t>
      </w:r>
      <w:r w:rsidRPr="00211E27">
        <w:rPr>
          <w:i/>
          <w:sz w:val="32"/>
          <w:szCs w:val="32"/>
        </w:rPr>
        <w:t>Organo Fratelli Concone 1778</w:t>
      </w:r>
    </w:p>
    <w:p w:rsidR="00211E27" w:rsidRDefault="00211E27" w:rsidP="00473C69">
      <w:pPr>
        <w:spacing w:after="0"/>
        <w:jc w:val="center"/>
        <w:rPr>
          <w:sz w:val="32"/>
          <w:szCs w:val="32"/>
        </w:rPr>
      </w:pPr>
    </w:p>
    <w:p w:rsidR="00211E27" w:rsidRPr="00211E27" w:rsidRDefault="00211E27" w:rsidP="00211E27">
      <w:pPr>
        <w:spacing w:after="0"/>
        <w:jc w:val="center"/>
        <w:rPr>
          <w:sz w:val="32"/>
          <w:szCs w:val="32"/>
        </w:rPr>
      </w:pPr>
      <w:r w:rsidRPr="00211E27">
        <w:rPr>
          <w:sz w:val="32"/>
          <w:szCs w:val="32"/>
        </w:rPr>
        <w:t xml:space="preserve">Musiche di Frescobaldi, de Heredia, de </w:t>
      </w:r>
      <w:proofErr w:type="spellStart"/>
      <w:r w:rsidRPr="00211E27">
        <w:rPr>
          <w:sz w:val="32"/>
          <w:szCs w:val="32"/>
        </w:rPr>
        <w:t>Arauxo</w:t>
      </w:r>
      <w:proofErr w:type="spellEnd"/>
      <w:r w:rsidRPr="00211E27">
        <w:rPr>
          <w:sz w:val="32"/>
          <w:szCs w:val="32"/>
        </w:rPr>
        <w:t xml:space="preserve">, </w:t>
      </w:r>
      <w:proofErr w:type="spellStart"/>
      <w:r w:rsidRPr="00211E27">
        <w:rPr>
          <w:sz w:val="32"/>
          <w:szCs w:val="32"/>
        </w:rPr>
        <w:t>Pachelbel</w:t>
      </w:r>
      <w:proofErr w:type="spellEnd"/>
      <w:r w:rsidRPr="00211E27">
        <w:rPr>
          <w:sz w:val="32"/>
          <w:szCs w:val="32"/>
        </w:rPr>
        <w:t>,</w:t>
      </w:r>
    </w:p>
    <w:p w:rsidR="00473C69" w:rsidRDefault="00211E27" w:rsidP="00211E27">
      <w:pPr>
        <w:spacing w:after="0"/>
        <w:jc w:val="center"/>
        <w:rPr>
          <w:sz w:val="32"/>
          <w:szCs w:val="32"/>
        </w:rPr>
      </w:pPr>
      <w:proofErr w:type="spellStart"/>
      <w:r w:rsidRPr="00211E27">
        <w:rPr>
          <w:sz w:val="32"/>
          <w:szCs w:val="32"/>
        </w:rPr>
        <w:t>Buxtehude</w:t>
      </w:r>
      <w:proofErr w:type="spellEnd"/>
      <w:r w:rsidRPr="00211E27">
        <w:rPr>
          <w:sz w:val="32"/>
          <w:szCs w:val="32"/>
        </w:rPr>
        <w:t>, Stanley, Bach</w:t>
      </w:r>
    </w:p>
    <w:p w:rsidR="00211E27" w:rsidRPr="00473C69" w:rsidRDefault="00211E27" w:rsidP="00211E27">
      <w:pPr>
        <w:spacing w:after="0"/>
        <w:jc w:val="center"/>
        <w:rPr>
          <w:sz w:val="32"/>
          <w:szCs w:val="32"/>
        </w:rPr>
      </w:pPr>
    </w:p>
    <w:p w:rsidR="003C548A" w:rsidRDefault="00473C69" w:rsidP="00473C69">
      <w:pPr>
        <w:spacing w:after="0"/>
        <w:jc w:val="center"/>
        <w:rPr>
          <w:i/>
          <w:iCs/>
          <w:sz w:val="32"/>
          <w:szCs w:val="32"/>
        </w:rPr>
      </w:pPr>
      <w:r w:rsidRPr="00473C69">
        <w:rPr>
          <w:sz w:val="32"/>
          <w:szCs w:val="32"/>
        </w:rPr>
        <w:t xml:space="preserve"> </w:t>
      </w:r>
      <w:r w:rsidR="004640CE">
        <w:rPr>
          <w:i/>
          <w:iCs/>
          <w:sz w:val="32"/>
          <w:szCs w:val="32"/>
        </w:rPr>
        <w:t xml:space="preserve">Ingresso </w:t>
      </w:r>
      <w:r w:rsidR="00211E27">
        <w:rPr>
          <w:i/>
          <w:iCs/>
          <w:sz w:val="32"/>
          <w:szCs w:val="32"/>
        </w:rPr>
        <w:t xml:space="preserve">libero </w:t>
      </w:r>
    </w:p>
    <w:p w:rsidR="003C548A" w:rsidRDefault="003C548A">
      <w:pPr>
        <w:spacing w:after="0"/>
        <w:jc w:val="center"/>
      </w:pPr>
    </w:p>
    <w:p w:rsidR="003C548A" w:rsidRDefault="003C548A">
      <w:pPr>
        <w:spacing w:after="0" w:line="264" w:lineRule="auto"/>
        <w:jc w:val="both"/>
      </w:pPr>
    </w:p>
    <w:p w:rsidR="00211E27" w:rsidRDefault="00211E27" w:rsidP="00F50743">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Calibri" w:hAnsi="Calibri"/>
          <w:sz w:val="24"/>
          <w:szCs w:val="24"/>
        </w:rPr>
      </w:pPr>
      <w:r w:rsidRPr="00211E27">
        <w:rPr>
          <w:rFonts w:ascii="Calibri" w:hAnsi="Calibri"/>
          <w:sz w:val="24"/>
          <w:szCs w:val="24"/>
        </w:rPr>
        <w:t xml:space="preserve">Direttore d’orchestra, prestigioso solista di tastiere storiche (clavicembalo, organo, clavicordo, </w:t>
      </w:r>
      <w:proofErr w:type="spellStart"/>
      <w:r w:rsidRPr="00211E27">
        <w:rPr>
          <w:rFonts w:ascii="Calibri" w:hAnsi="Calibri"/>
          <w:sz w:val="24"/>
          <w:szCs w:val="24"/>
        </w:rPr>
        <w:t>fortepiano</w:t>
      </w:r>
      <w:proofErr w:type="spellEnd"/>
      <w:r w:rsidRPr="00211E27">
        <w:rPr>
          <w:rFonts w:ascii="Calibri" w:hAnsi="Calibri"/>
          <w:sz w:val="24"/>
          <w:szCs w:val="24"/>
        </w:rPr>
        <w:t xml:space="preserve">), nonché musicologo, Luca Guglielmi </w:t>
      </w:r>
      <w:r>
        <w:rPr>
          <w:rFonts w:ascii="Calibri" w:hAnsi="Calibri"/>
          <w:sz w:val="24"/>
          <w:szCs w:val="24"/>
        </w:rPr>
        <w:t xml:space="preserve">siede, Venerdì 10 maggio, </w:t>
      </w:r>
      <w:r w:rsidRPr="00211E27">
        <w:rPr>
          <w:rFonts w:ascii="Calibri" w:hAnsi="Calibri"/>
          <w:sz w:val="24"/>
          <w:szCs w:val="24"/>
        </w:rPr>
        <w:t xml:space="preserve">all’ </w:t>
      </w:r>
      <w:r w:rsidRPr="00211E27">
        <w:rPr>
          <w:rFonts w:ascii="Calibri" w:hAnsi="Calibri"/>
          <w:b/>
          <w:sz w:val="24"/>
          <w:szCs w:val="24"/>
        </w:rPr>
        <w:t>Organo Fratelli Concone 1778 recentemente restaurato</w:t>
      </w:r>
      <w:r w:rsidRPr="00211E27">
        <w:rPr>
          <w:rFonts w:ascii="Calibri" w:hAnsi="Calibri"/>
          <w:sz w:val="24"/>
          <w:szCs w:val="24"/>
        </w:rPr>
        <w:t xml:space="preserve">, </w:t>
      </w:r>
      <w:r>
        <w:rPr>
          <w:rFonts w:ascii="Calibri" w:hAnsi="Calibri"/>
          <w:sz w:val="24"/>
          <w:szCs w:val="24"/>
        </w:rPr>
        <w:t xml:space="preserve">per condurci </w:t>
      </w:r>
      <w:r w:rsidRPr="00211E27">
        <w:rPr>
          <w:rFonts w:ascii="Calibri" w:hAnsi="Calibri"/>
          <w:sz w:val="24"/>
          <w:szCs w:val="24"/>
        </w:rPr>
        <w:t>nel viaggio suggestivo in un</w:t>
      </w:r>
      <w:proofErr w:type="gramStart"/>
      <w:r w:rsidRPr="00211E27">
        <w:rPr>
          <w:rFonts w:ascii="Calibri" w:hAnsi="Calibri"/>
          <w:sz w:val="24"/>
          <w:szCs w:val="24"/>
        </w:rPr>
        <w:t>'”Europa</w:t>
      </w:r>
      <w:proofErr w:type="gramEnd"/>
      <w:r w:rsidRPr="00211E27">
        <w:rPr>
          <w:rFonts w:ascii="Calibri" w:hAnsi="Calibri"/>
          <w:sz w:val="24"/>
          <w:szCs w:val="24"/>
        </w:rPr>
        <w:t xml:space="preserve"> Musicale” che prende vita tra le pareti della </w:t>
      </w:r>
      <w:r w:rsidRPr="00211E27">
        <w:rPr>
          <w:rFonts w:ascii="Calibri" w:hAnsi="Calibri"/>
          <w:b/>
          <w:sz w:val="24"/>
          <w:szCs w:val="24"/>
        </w:rPr>
        <w:t>Chiesa di Santa Croce</w:t>
      </w:r>
      <w:r w:rsidRPr="00211E27">
        <w:rPr>
          <w:rFonts w:ascii="Calibri" w:hAnsi="Calibri"/>
          <w:sz w:val="24"/>
          <w:szCs w:val="24"/>
        </w:rPr>
        <w:t xml:space="preserve">. </w:t>
      </w:r>
    </w:p>
    <w:p w:rsidR="00211E27" w:rsidRDefault="00211E27" w:rsidP="00F50743">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Calibri" w:hAnsi="Calibri"/>
          <w:sz w:val="24"/>
          <w:szCs w:val="24"/>
        </w:rPr>
      </w:pPr>
      <w:r w:rsidRPr="00211E27">
        <w:rPr>
          <w:rFonts w:ascii="Calibri" w:hAnsi="Calibri"/>
          <w:sz w:val="24"/>
          <w:szCs w:val="24"/>
        </w:rPr>
        <w:t xml:space="preserve">Un inedito quanto emozionante excursus geografico e temporale: dal ‘500 al ‘700, Da </w:t>
      </w:r>
      <w:r w:rsidRPr="00211E27">
        <w:rPr>
          <w:rFonts w:ascii="Calibri" w:hAnsi="Calibri"/>
          <w:b/>
          <w:sz w:val="24"/>
          <w:szCs w:val="24"/>
        </w:rPr>
        <w:t>Frescobaldi</w:t>
      </w:r>
      <w:r w:rsidRPr="00211E27">
        <w:rPr>
          <w:rFonts w:ascii="Calibri" w:hAnsi="Calibri"/>
          <w:sz w:val="24"/>
          <w:szCs w:val="24"/>
        </w:rPr>
        <w:t xml:space="preserve"> alla scuola iberica di </w:t>
      </w:r>
      <w:r w:rsidRPr="00211E27">
        <w:rPr>
          <w:rFonts w:ascii="Calibri" w:hAnsi="Calibri"/>
          <w:b/>
          <w:sz w:val="24"/>
          <w:szCs w:val="24"/>
        </w:rPr>
        <w:t xml:space="preserve">de Heredia e de </w:t>
      </w:r>
      <w:proofErr w:type="spellStart"/>
      <w:r w:rsidRPr="00211E27">
        <w:rPr>
          <w:rFonts w:ascii="Calibri" w:hAnsi="Calibri"/>
          <w:b/>
          <w:sz w:val="24"/>
          <w:szCs w:val="24"/>
        </w:rPr>
        <w:t>Arauxo</w:t>
      </w:r>
      <w:proofErr w:type="spellEnd"/>
      <w:r w:rsidRPr="00211E27">
        <w:rPr>
          <w:rFonts w:ascii="Calibri" w:hAnsi="Calibri"/>
          <w:sz w:val="24"/>
          <w:szCs w:val="24"/>
        </w:rPr>
        <w:t xml:space="preserve">, passando per la Germania </w:t>
      </w:r>
      <w:r w:rsidRPr="00211E27">
        <w:rPr>
          <w:rFonts w:ascii="Calibri" w:hAnsi="Calibri"/>
          <w:b/>
          <w:sz w:val="24"/>
          <w:szCs w:val="24"/>
        </w:rPr>
        <w:t xml:space="preserve">di </w:t>
      </w:r>
      <w:proofErr w:type="spellStart"/>
      <w:r w:rsidRPr="00211E27">
        <w:rPr>
          <w:rFonts w:ascii="Calibri" w:hAnsi="Calibri"/>
          <w:b/>
          <w:sz w:val="24"/>
          <w:szCs w:val="24"/>
        </w:rPr>
        <w:t>Pachelbel</w:t>
      </w:r>
      <w:proofErr w:type="spellEnd"/>
      <w:r w:rsidRPr="00211E27">
        <w:rPr>
          <w:rFonts w:ascii="Calibri" w:hAnsi="Calibri"/>
          <w:b/>
          <w:sz w:val="24"/>
          <w:szCs w:val="24"/>
        </w:rPr>
        <w:t xml:space="preserve"> e </w:t>
      </w:r>
      <w:proofErr w:type="spellStart"/>
      <w:r w:rsidRPr="00211E27">
        <w:rPr>
          <w:rFonts w:ascii="Calibri" w:hAnsi="Calibri"/>
          <w:b/>
          <w:sz w:val="24"/>
          <w:szCs w:val="24"/>
        </w:rPr>
        <w:t>Buxtehude</w:t>
      </w:r>
      <w:proofErr w:type="spellEnd"/>
      <w:r w:rsidRPr="00211E27">
        <w:rPr>
          <w:rFonts w:ascii="Calibri" w:hAnsi="Calibri"/>
          <w:sz w:val="24"/>
          <w:szCs w:val="24"/>
        </w:rPr>
        <w:t xml:space="preserve">, sulle “orme del grande </w:t>
      </w:r>
      <w:proofErr w:type="spellStart"/>
      <w:r w:rsidRPr="00211E27">
        <w:rPr>
          <w:rFonts w:ascii="Calibri" w:hAnsi="Calibri"/>
          <w:sz w:val="24"/>
          <w:szCs w:val="24"/>
        </w:rPr>
        <w:t>Haendel</w:t>
      </w:r>
      <w:proofErr w:type="spellEnd"/>
      <w:r w:rsidRPr="00211E27">
        <w:rPr>
          <w:rFonts w:ascii="Calibri" w:hAnsi="Calibri"/>
          <w:sz w:val="24"/>
          <w:szCs w:val="24"/>
        </w:rPr>
        <w:t xml:space="preserve">” con Stanley per concludere, come in un cerchio perfetto, </w:t>
      </w:r>
      <w:r w:rsidRPr="00211E27">
        <w:rPr>
          <w:rFonts w:ascii="Calibri" w:hAnsi="Calibri"/>
          <w:b/>
          <w:sz w:val="24"/>
          <w:szCs w:val="24"/>
        </w:rPr>
        <w:t>con Johann Sebastian Bach</w:t>
      </w:r>
      <w:r w:rsidRPr="00211E27">
        <w:rPr>
          <w:rFonts w:ascii="Calibri" w:hAnsi="Calibri"/>
          <w:sz w:val="24"/>
          <w:szCs w:val="24"/>
        </w:rPr>
        <w:t xml:space="preserve">, </w:t>
      </w:r>
    </w:p>
    <w:p w:rsidR="00560C24" w:rsidRDefault="00211E27" w:rsidP="00F50743">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Calibri" w:hAnsi="Calibri"/>
          <w:sz w:val="24"/>
          <w:szCs w:val="24"/>
        </w:rPr>
      </w:pPr>
      <w:r w:rsidRPr="00211E27">
        <w:rPr>
          <w:rFonts w:ascii="Calibri" w:hAnsi="Calibri"/>
          <w:sz w:val="24"/>
          <w:szCs w:val="24"/>
        </w:rPr>
        <w:t>“Insieme a Frescobaldi, – ricorda Guglielmi – l’autore più rappresentativo per gli strumenti che suono. L’altissimo magistero tecnico ed espressivo di entrambi i compositori è fonte inesauribile di armonia, grazia, gioia e bellezza”.</w:t>
      </w:r>
    </w:p>
    <w:p w:rsidR="00211E27" w:rsidRDefault="00211E27" w:rsidP="00F50743">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Calibri" w:hAnsi="Calibri"/>
          <w:sz w:val="24"/>
          <w:szCs w:val="24"/>
        </w:rPr>
      </w:pPr>
    </w:p>
    <w:p w:rsidR="00211E27" w:rsidRPr="00211E27" w:rsidRDefault="00211E27" w:rsidP="00211E2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426"/>
        <w:rPr>
          <w:rFonts w:ascii="Calibri" w:hAnsi="Calibri"/>
          <w:sz w:val="24"/>
          <w:szCs w:val="24"/>
        </w:rPr>
      </w:pPr>
      <w:r w:rsidRPr="00211E27">
        <w:rPr>
          <w:rFonts w:ascii="Calibri" w:hAnsi="Calibri"/>
          <w:b/>
          <w:sz w:val="24"/>
          <w:szCs w:val="24"/>
        </w:rPr>
        <w:t>Luca Guglielmi</w:t>
      </w:r>
      <w:r w:rsidRPr="00211E27">
        <w:rPr>
          <w:rFonts w:ascii="Calibri" w:hAnsi="Calibri"/>
          <w:sz w:val="24"/>
          <w:szCs w:val="24"/>
        </w:rPr>
        <w:t xml:space="preserve"> è clavicembalista, organista, compositore e direttore d’orchestra. Si è formato con Ton </w:t>
      </w:r>
      <w:proofErr w:type="spellStart"/>
      <w:r w:rsidRPr="00211E27">
        <w:rPr>
          <w:rFonts w:ascii="Calibri" w:hAnsi="Calibri"/>
          <w:sz w:val="24"/>
          <w:szCs w:val="24"/>
        </w:rPr>
        <w:t>Koopman</w:t>
      </w:r>
      <w:proofErr w:type="spellEnd"/>
      <w:r w:rsidRPr="00211E27">
        <w:rPr>
          <w:rFonts w:ascii="Calibri" w:hAnsi="Calibri"/>
          <w:sz w:val="24"/>
          <w:szCs w:val="24"/>
        </w:rPr>
        <w:t xml:space="preserve"> e Patrizia </w:t>
      </w:r>
      <w:proofErr w:type="spellStart"/>
      <w:r w:rsidRPr="00211E27">
        <w:rPr>
          <w:rFonts w:ascii="Calibri" w:hAnsi="Calibri"/>
          <w:sz w:val="24"/>
          <w:szCs w:val="24"/>
        </w:rPr>
        <w:t>Marisaldi</w:t>
      </w:r>
      <w:proofErr w:type="spellEnd"/>
      <w:r w:rsidRPr="00211E27">
        <w:rPr>
          <w:rFonts w:ascii="Calibri" w:hAnsi="Calibri"/>
          <w:sz w:val="24"/>
          <w:szCs w:val="24"/>
        </w:rPr>
        <w:t xml:space="preserve"> per il clavicembalo, Vittorio </w:t>
      </w:r>
      <w:proofErr w:type="spellStart"/>
      <w:r w:rsidRPr="00211E27">
        <w:rPr>
          <w:rFonts w:ascii="Calibri" w:hAnsi="Calibri"/>
          <w:sz w:val="24"/>
          <w:szCs w:val="24"/>
        </w:rPr>
        <w:t>Bonotto</w:t>
      </w:r>
      <w:proofErr w:type="spellEnd"/>
      <w:r w:rsidRPr="00211E27">
        <w:rPr>
          <w:rFonts w:ascii="Calibri" w:hAnsi="Calibri"/>
          <w:sz w:val="24"/>
          <w:szCs w:val="24"/>
        </w:rPr>
        <w:t xml:space="preserve"> per l’organo, Alessandro </w:t>
      </w:r>
      <w:proofErr w:type="spellStart"/>
      <w:r w:rsidRPr="00211E27">
        <w:rPr>
          <w:rFonts w:ascii="Calibri" w:hAnsi="Calibri"/>
          <w:sz w:val="24"/>
          <w:szCs w:val="24"/>
        </w:rPr>
        <w:t>Ruo</w:t>
      </w:r>
      <w:proofErr w:type="spellEnd"/>
      <w:r w:rsidRPr="00211E27">
        <w:rPr>
          <w:rFonts w:ascii="Calibri" w:hAnsi="Calibri"/>
          <w:sz w:val="24"/>
          <w:szCs w:val="24"/>
        </w:rPr>
        <w:t xml:space="preserve"> Rui e Sergio </w:t>
      </w:r>
      <w:proofErr w:type="spellStart"/>
      <w:r w:rsidRPr="00211E27">
        <w:rPr>
          <w:rFonts w:ascii="Calibri" w:hAnsi="Calibri"/>
          <w:sz w:val="24"/>
          <w:szCs w:val="24"/>
        </w:rPr>
        <w:t>Pasteris</w:t>
      </w:r>
      <w:proofErr w:type="spellEnd"/>
      <w:r w:rsidRPr="00211E27">
        <w:rPr>
          <w:rFonts w:ascii="Calibri" w:hAnsi="Calibri"/>
          <w:sz w:val="24"/>
          <w:szCs w:val="24"/>
        </w:rPr>
        <w:t xml:space="preserve"> per la composizione. All’attività concertistica in tutto il mondo alterna l’insegnamento in corsi di perfezionamento e </w:t>
      </w:r>
      <w:proofErr w:type="spellStart"/>
      <w:r w:rsidRPr="00211E27">
        <w:rPr>
          <w:rFonts w:ascii="Calibri" w:hAnsi="Calibri"/>
          <w:sz w:val="24"/>
          <w:szCs w:val="24"/>
        </w:rPr>
        <w:t>masterclass</w:t>
      </w:r>
      <w:proofErr w:type="spellEnd"/>
      <w:r w:rsidRPr="00211E27">
        <w:rPr>
          <w:rFonts w:ascii="Calibri" w:hAnsi="Calibri"/>
          <w:sz w:val="24"/>
          <w:szCs w:val="24"/>
        </w:rPr>
        <w:t xml:space="preserve"> in Italia e all’estero. Dal 1997 è continuista e assistente di Jordi </w:t>
      </w:r>
      <w:proofErr w:type="spellStart"/>
      <w:r w:rsidRPr="00211E27">
        <w:rPr>
          <w:rFonts w:ascii="Calibri" w:hAnsi="Calibri"/>
          <w:sz w:val="24"/>
          <w:szCs w:val="24"/>
        </w:rPr>
        <w:t>Savall</w:t>
      </w:r>
      <w:proofErr w:type="spellEnd"/>
      <w:r w:rsidRPr="00211E27">
        <w:rPr>
          <w:rFonts w:ascii="Calibri" w:hAnsi="Calibri"/>
          <w:sz w:val="24"/>
          <w:szCs w:val="24"/>
        </w:rPr>
        <w:t xml:space="preserve"> nei suoi ensemble. Ha collaborato con artisti quali Cecilia </w:t>
      </w:r>
      <w:proofErr w:type="spellStart"/>
      <w:r w:rsidRPr="00211E27">
        <w:rPr>
          <w:rFonts w:ascii="Calibri" w:hAnsi="Calibri"/>
          <w:sz w:val="24"/>
          <w:szCs w:val="24"/>
        </w:rPr>
        <w:t>Bartoli</w:t>
      </w:r>
      <w:proofErr w:type="spellEnd"/>
      <w:r w:rsidRPr="00211E27">
        <w:rPr>
          <w:rFonts w:ascii="Calibri" w:hAnsi="Calibri"/>
          <w:sz w:val="24"/>
          <w:szCs w:val="24"/>
        </w:rPr>
        <w:t xml:space="preserve">, Sara </w:t>
      </w:r>
      <w:proofErr w:type="spellStart"/>
      <w:r w:rsidRPr="00211E27">
        <w:rPr>
          <w:rFonts w:ascii="Calibri" w:hAnsi="Calibri"/>
          <w:sz w:val="24"/>
          <w:szCs w:val="24"/>
        </w:rPr>
        <w:t>Mingardo</w:t>
      </w:r>
      <w:proofErr w:type="spellEnd"/>
      <w:r w:rsidRPr="00211E27">
        <w:rPr>
          <w:rFonts w:ascii="Calibri" w:hAnsi="Calibri"/>
          <w:sz w:val="24"/>
          <w:szCs w:val="24"/>
        </w:rPr>
        <w:t xml:space="preserve">, Barbara </w:t>
      </w:r>
      <w:proofErr w:type="spellStart"/>
      <w:r w:rsidRPr="00211E27">
        <w:rPr>
          <w:rFonts w:ascii="Calibri" w:hAnsi="Calibri"/>
          <w:sz w:val="24"/>
          <w:szCs w:val="24"/>
        </w:rPr>
        <w:t>Bonney</w:t>
      </w:r>
      <w:proofErr w:type="spellEnd"/>
      <w:r w:rsidRPr="00211E27">
        <w:rPr>
          <w:rFonts w:ascii="Calibri" w:hAnsi="Calibri"/>
          <w:sz w:val="24"/>
          <w:szCs w:val="24"/>
        </w:rPr>
        <w:t xml:space="preserve">, Philippe </w:t>
      </w:r>
      <w:proofErr w:type="spellStart"/>
      <w:r w:rsidRPr="00211E27">
        <w:rPr>
          <w:rFonts w:ascii="Calibri" w:hAnsi="Calibri"/>
          <w:sz w:val="24"/>
          <w:szCs w:val="24"/>
        </w:rPr>
        <w:t>Jaroussky</w:t>
      </w:r>
      <w:proofErr w:type="spellEnd"/>
      <w:r w:rsidRPr="00211E27">
        <w:rPr>
          <w:rFonts w:ascii="Calibri" w:hAnsi="Calibri"/>
          <w:sz w:val="24"/>
          <w:szCs w:val="24"/>
        </w:rPr>
        <w:t xml:space="preserve">, Giuliano </w:t>
      </w:r>
      <w:proofErr w:type="spellStart"/>
      <w:r w:rsidRPr="00211E27">
        <w:rPr>
          <w:rFonts w:ascii="Calibri" w:hAnsi="Calibri"/>
          <w:sz w:val="24"/>
          <w:szCs w:val="24"/>
        </w:rPr>
        <w:t>Carmignola</w:t>
      </w:r>
      <w:proofErr w:type="spellEnd"/>
      <w:r w:rsidRPr="00211E27">
        <w:rPr>
          <w:rFonts w:ascii="Calibri" w:hAnsi="Calibri"/>
          <w:sz w:val="24"/>
          <w:szCs w:val="24"/>
        </w:rPr>
        <w:t xml:space="preserve">, </w:t>
      </w:r>
      <w:r w:rsidRPr="00211E27">
        <w:rPr>
          <w:rFonts w:ascii="Calibri" w:hAnsi="Calibri"/>
          <w:sz w:val="24"/>
          <w:szCs w:val="24"/>
        </w:rPr>
        <w:lastRenderedPageBreak/>
        <w:t xml:space="preserve">Paolo Pandolfo, Ottavio </w:t>
      </w:r>
      <w:proofErr w:type="spellStart"/>
      <w:r w:rsidRPr="00211E27">
        <w:rPr>
          <w:rFonts w:ascii="Calibri" w:hAnsi="Calibri"/>
          <w:sz w:val="24"/>
          <w:szCs w:val="24"/>
        </w:rPr>
        <w:t>Dantone</w:t>
      </w:r>
      <w:proofErr w:type="spellEnd"/>
      <w:r w:rsidRPr="00211E27">
        <w:rPr>
          <w:rFonts w:ascii="Calibri" w:hAnsi="Calibri"/>
          <w:sz w:val="24"/>
          <w:szCs w:val="24"/>
        </w:rPr>
        <w:t xml:space="preserve">, Gabriele Cassone, Paul </w:t>
      </w:r>
      <w:proofErr w:type="spellStart"/>
      <w:r w:rsidRPr="00211E27">
        <w:rPr>
          <w:rFonts w:ascii="Calibri" w:hAnsi="Calibri"/>
          <w:sz w:val="24"/>
          <w:szCs w:val="24"/>
        </w:rPr>
        <w:t>O’Dette</w:t>
      </w:r>
      <w:proofErr w:type="spellEnd"/>
      <w:r w:rsidRPr="00211E27">
        <w:rPr>
          <w:rFonts w:ascii="Calibri" w:hAnsi="Calibri"/>
          <w:sz w:val="24"/>
          <w:szCs w:val="24"/>
        </w:rPr>
        <w:t xml:space="preserve">, Katia e </w:t>
      </w:r>
      <w:proofErr w:type="spellStart"/>
      <w:r w:rsidRPr="00211E27">
        <w:rPr>
          <w:rFonts w:ascii="Calibri" w:hAnsi="Calibri"/>
          <w:sz w:val="24"/>
          <w:szCs w:val="24"/>
        </w:rPr>
        <w:t>Marielle</w:t>
      </w:r>
      <w:proofErr w:type="spellEnd"/>
      <w:r w:rsidRPr="00211E27">
        <w:rPr>
          <w:rFonts w:ascii="Calibri" w:hAnsi="Calibri"/>
          <w:sz w:val="24"/>
          <w:szCs w:val="24"/>
        </w:rPr>
        <w:t xml:space="preserve"> </w:t>
      </w:r>
      <w:proofErr w:type="spellStart"/>
      <w:r w:rsidRPr="00211E27">
        <w:rPr>
          <w:rFonts w:ascii="Calibri" w:hAnsi="Calibri"/>
          <w:sz w:val="24"/>
          <w:szCs w:val="24"/>
        </w:rPr>
        <w:t>Labèque</w:t>
      </w:r>
      <w:proofErr w:type="spellEnd"/>
      <w:r w:rsidRPr="00211E27">
        <w:rPr>
          <w:rFonts w:ascii="Calibri" w:hAnsi="Calibri"/>
          <w:sz w:val="24"/>
          <w:szCs w:val="24"/>
        </w:rPr>
        <w:t xml:space="preserve"> ed ensemble come Il Giardino Armonico, Ensemble Zefiro, Ensemble La Fenice, The Rare </w:t>
      </w:r>
      <w:proofErr w:type="spellStart"/>
      <w:r w:rsidRPr="00211E27">
        <w:rPr>
          <w:rFonts w:ascii="Calibri" w:hAnsi="Calibri"/>
          <w:sz w:val="24"/>
          <w:szCs w:val="24"/>
        </w:rPr>
        <w:t>Fruits</w:t>
      </w:r>
      <w:proofErr w:type="spellEnd"/>
      <w:r w:rsidRPr="00211E27">
        <w:rPr>
          <w:rFonts w:ascii="Calibri" w:hAnsi="Calibri"/>
          <w:sz w:val="24"/>
          <w:szCs w:val="24"/>
        </w:rPr>
        <w:t xml:space="preserve"> </w:t>
      </w:r>
      <w:proofErr w:type="spellStart"/>
      <w:r w:rsidRPr="00211E27">
        <w:rPr>
          <w:rFonts w:ascii="Calibri" w:hAnsi="Calibri"/>
          <w:sz w:val="24"/>
          <w:szCs w:val="24"/>
        </w:rPr>
        <w:t>Council</w:t>
      </w:r>
      <w:proofErr w:type="spellEnd"/>
      <w:r w:rsidRPr="00211E27">
        <w:rPr>
          <w:rFonts w:ascii="Calibri" w:hAnsi="Calibri"/>
          <w:sz w:val="24"/>
          <w:szCs w:val="24"/>
        </w:rPr>
        <w:t xml:space="preserve">, </w:t>
      </w:r>
      <w:proofErr w:type="spellStart"/>
      <w:r w:rsidRPr="00211E27">
        <w:rPr>
          <w:rFonts w:ascii="Calibri" w:hAnsi="Calibri"/>
          <w:sz w:val="24"/>
          <w:szCs w:val="24"/>
        </w:rPr>
        <w:t>Freiburger</w:t>
      </w:r>
      <w:proofErr w:type="spellEnd"/>
      <w:r w:rsidRPr="00211E27">
        <w:rPr>
          <w:rFonts w:ascii="Calibri" w:hAnsi="Calibri"/>
          <w:sz w:val="24"/>
          <w:szCs w:val="24"/>
        </w:rPr>
        <w:t xml:space="preserve"> </w:t>
      </w:r>
      <w:proofErr w:type="spellStart"/>
      <w:r w:rsidRPr="00211E27">
        <w:rPr>
          <w:rFonts w:ascii="Calibri" w:hAnsi="Calibri"/>
          <w:sz w:val="24"/>
          <w:szCs w:val="24"/>
        </w:rPr>
        <w:t>Barockorchester</w:t>
      </w:r>
      <w:proofErr w:type="spellEnd"/>
      <w:r w:rsidRPr="00211E27">
        <w:rPr>
          <w:rFonts w:ascii="Calibri" w:hAnsi="Calibri"/>
          <w:sz w:val="24"/>
          <w:szCs w:val="24"/>
        </w:rPr>
        <w:t xml:space="preserve">, Orchestra Sinfonica Nazionale della Rai (sotto la direzione di Jeffrey Tate, Roberto Abbado, Rafael </w:t>
      </w:r>
      <w:proofErr w:type="spellStart"/>
      <w:r w:rsidRPr="00211E27">
        <w:rPr>
          <w:rFonts w:ascii="Calibri" w:hAnsi="Calibri"/>
          <w:sz w:val="24"/>
          <w:szCs w:val="24"/>
        </w:rPr>
        <w:t>Frühbeck</w:t>
      </w:r>
      <w:proofErr w:type="spellEnd"/>
      <w:r w:rsidRPr="00211E27">
        <w:rPr>
          <w:rFonts w:ascii="Calibri" w:hAnsi="Calibri"/>
          <w:sz w:val="24"/>
          <w:szCs w:val="24"/>
        </w:rPr>
        <w:t xml:space="preserve"> de Burgos). Ha debuttato nel 2001 come direttore d’orchestra e ha diretto orchestre e ensemble tra cui </w:t>
      </w:r>
      <w:proofErr w:type="spellStart"/>
      <w:r w:rsidRPr="00211E27">
        <w:rPr>
          <w:rFonts w:ascii="Calibri" w:hAnsi="Calibri"/>
          <w:sz w:val="24"/>
          <w:szCs w:val="24"/>
        </w:rPr>
        <w:t>Royal</w:t>
      </w:r>
      <w:proofErr w:type="spellEnd"/>
      <w:r w:rsidRPr="00211E27">
        <w:rPr>
          <w:rFonts w:ascii="Calibri" w:hAnsi="Calibri"/>
          <w:sz w:val="24"/>
          <w:szCs w:val="24"/>
        </w:rPr>
        <w:t xml:space="preserve"> </w:t>
      </w:r>
      <w:proofErr w:type="spellStart"/>
      <w:r w:rsidRPr="00211E27">
        <w:rPr>
          <w:rFonts w:ascii="Calibri" w:hAnsi="Calibri"/>
          <w:sz w:val="24"/>
          <w:szCs w:val="24"/>
        </w:rPr>
        <w:t>Stockholm</w:t>
      </w:r>
      <w:proofErr w:type="spellEnd"/>
      <w:r w:rsidRPr="00211E27">
        <w:rPr>
          <w:rFonts w:ascii="Calibri" w:hAnsi="Calibri"/>
          <w:sz w:val="24"/>
          <w:szCs w:val="24"/>
        </w:rPr>
        <w:t xml:space="preserve"> </w:t>
      </w:r>
      <w:proofErr w:type="spellStart"/>
      <w:r w:rsidRPr="00211E27">
        <w:rPr>
          <w:rFonts w:ascii="Calibri" w:hAnsi="Calibri"/>
          <w:sz w:val="24"/>
          <w:szCs w:val="24"/>
        </w:rPr>
        <w:t>Philharmonic</w:t>
      </w:r>
      <w:proofErr w:type="spellEnd"/>
      <w:r w:rsidRPr="00211E27">
        <w:rPr>
          <w:rFonts w:ascii="Calibri" w:hAnsi="Calibri"/>
          <w:sz w:val="24"/>
          <w:szCs w:val="24"/>
        </w:rPr>
        <w:t xml:space="preserve"> Orchestra, Orchestra della Toscana, Orchestra di Padova e del Veneto, Orchestra Filarmonica di Torino, Orchestra Milano Classica, </w:t>
      </w:r>
      <w:proofErr w:type="spellStart"/>
      <w:r w:rsidRPr="00211E27">
        <w:rPr>
          <w:rFonts w:ascii="Calibri" w:hAnsi="Calibri"/>
          <w:sz w:val="24"/>
          <w:szCs w:val="24"/>
        </w:rPr>
        <w:t>Arsys</w:t>
      </w:r>
      <w:proofErr w:type="spellEnd"/>
      <w:r w:rsidRPr="00211E27">
        <w:rPr>
          <w:rFonts w:ascii="Calibri" w:hAnsi="Calibri"/>
          <w:sz w:val="24"/>
          <w:szCs w:val="24"/>
        </w:rPr>
        <w:t xml:space="preserve"> </w:t>
      </w:r>
      <w:proofErr w:type="spellStart"/>
      <w:r w:rsidRPr="00211E27">
        <w:rPr>
          <w:rFonts w:ascii="Calibri" w:hAnsi="Calibri"/>
          <w:sz w:val="24"/>
          <w:szCs w:val="24"/>
        </w:rPr>
        <w:t>Bourgogne</w:t>
      </w:r>
      <w:proofErr w:type="spellEnd"/>
      <w:r w:rsidRPr="00211E27">
        <w:rPr>
          <w:rFonts w:ascii="Calibri" w:hAnsi="Calibri"/>
          <w:sz w:val="24"/>
          <w:szCs w:val="24"/>
        </w:rPr>
        <w:t xml:space="preserve">, Cappella Musicale di Santa Maria dei Servi di Bologna. Luca Guglielmi ha un’ampia discografia di più di 50 cd tra cui 20 titoli solistici in un repertorio cha va da Frescobaldi a Mozart. Le sue incisioni delle Variazioni </w:t>
      </w:r>
      <w:proofErr w:type="spellStart"/>
      <w:r w:rsidRPr="00211E27">
        <w:rPr>
          <w:rFonts w:ascii="Calibri" w:hAnsi="Calibri"/>
          <w:sz w:val="24"/>
          <w:szCs w:val="24"/>
        </w:rPr>
        <w:t>Goldberg</w:t>
      </w:r>
      <w:proofErr w:type="spellEnd"/>
      <w:r w:rsidRPr="00211E27">
        <w:rPr>
          <w:rFonts w:ascii="Calibri" w:hAnsi="Calibri"/>
          <w:sz w:val="24"/>
          <w:szCs w:val="24"/>
        </w:rPr>
        <w:t xml:space="preserve"> di Bach e delle Sonate per </w:t>
      </w:r>
      <w:proofErr w:type="spellStart"/>
      <w:r w:rsidRPr="00211E27">
        <w:rPr>
          <w:rFonts w:ascii="Calibri" w:hAnsi="Calibri"/>
          <w:sz w:val="24"/>
          <w:szCs w:val="24"/>
        </w:rPr>
        <w:t>gravecembalo</w:t>
      </w:r>
      <w:proofErr w:type="spellEnd"/>
      <w:r w:rsidRPr="00211E27">
        <w:rPr>
          <w:rFonts w:ascii="Calibri" w:hAnsi="Calibri"/>
          <w:sz w:val="24"/>
          <w:szCs w:val="24"/>
        </w:rPr>
        <w:t xml:space="preserve"> di Pasquini sono state premiate con il Diapason d’Or; di recente è apparsa la sua incisione integrale per AVI Music del Clavicembalo ben temperato, il primo volume eseguito al clavicembalo Christian Zell 1737 del Museo di Barcellona e il secondo al </w:t>
      </w:r>
      <w:proofErr w:type="spellStart"/>
      <w:r w:rsidRPr="00211E27">
        <w:rPr>
          <w:rFonts w:ascii="Calibri" w:hAnsi="Calibri"/>
          <w:sz w:val="24"/>
          <w:szCs w:val="24"/>
        </w:rPr>
        <w:t>fortepiano</w:t>
      </w:r>
      <w:proofErr w:type="spellEnd"/>
      <w:r w:rsidRPr="00211E27">
        <w:rPr>
          <w:rFonts w:ascii="Calibri" w:hAnsi="Calibri"/>
          <w:sz w:val="24"/>
          <w:szCs w:val="24"/>
        </w:rPr>
        <w:t xml:space="preserve"> </w:t>
      </w:r>
      <w:proofErr w:type="spellStart"/>
      <w:r w:rsidRPr="00211E27">
        <w:rPr>
          <w:rFonts w:ascii="Calibri" w:hAnsi="Calibri"/>
          <w:sz w:val="24"/>
          <w:szCs w:val="24"/>
        </w:rPr>
        <w:t>Silbermann</w:t>
      </w:r>
      <w:proofErr w:type="spellEnd"/>
      <w:r w:rsidRPr="00211E27">
        <w:rPr>
          <w:rFonts w:ascii="Calibri" w:hAnsi="Calibri"/>
          <w:sz w:val="24"/>
          <w:szCs w:val="24"/>
        </w:rPr>
        <w:t xml:space="preserve"> (copia di </w:t>
      </w:r>
      <w:proofErr w:type="spellStart"/>
      <w:r w:rsidRPr="00211E27">
        <w:rPr>
          <w:rFonts w:ascii="Calibri" w:hAnsi="Calibri"/>
          <w:sz w:val="24"/>
          <w:szCs w:val="24"/>
        </w:rPr>
        <w:t>Kerstin</w:t>
      </w:r>
      <w:proofErr w:type="spellEnd"/>
      <w:r w:rsidRPr="00211E27">
        <w:rPr>
          <w:rFonts w:ascii="Calibri" w:hAnsi="Calibri"/>
          <w:sz w:val="24"/>
          <w:szCs w:val="24"/>
        </w:rPr>
        <w:t xml:space="preserve"> </w:t>
      </w:r>
      <w:proofErr w:type="spellStart"/>
      <w:r w:rsidRPr="00211E27">
        <w:rPr>
          <w:rFonts w:ascii="Calibri" w:hAnsi="Calibri"/>
          <w:sz w:val="24"/>
          <w:szCs w:val="24"/>
        </w:rPr>
        <w:t>Schwarz</w:t>
      </w:r>
      <w:proofErr w:type="spellEnd"/>
      <w:r w:rsidRPr="00211E27">
        <w:rPr>
          <w:rFonts w:ascii="Calibri" w:hAnsi="Calibri"/>
          <w:sz w:val="24"/>
          <w:szCs w:val="24"/>
        </w:rPr>
        <w:t xml:space="preserve">). Dal 2014 è professore di clavicembalo, </w:t>
      </w:r>
      <w:proofErr w:type="spellStart"/>
      <w:r w:rsidRPr="00211E27">
        <w:rPr>
          <w:rFonts w:ascii="Calibri" w:hAnsi="Calibri"/>
          <w:sz w:val="24"/>
          <w:szCs w:val="24"/>
        </w:rPr>
        <w:t>fortepiano</w:t>
      </w:r>
      <w:proofErr w:type="spellEnd"/>
      <w:r w:rsidRPr="00211E27">
        <w:rPr>
          <w:rFonts w:ascii="Calibri" w:hAnsi="Calibri"/>
          <w:sz w:val="24"/>
          <w:szCs w:val="24"/>
        </w:rPr>
        <w:t xml:space="preserve">, basso continuo e musica da camera presso la </w:t>
      </w:r>
      <w:proofErr w:type="spellStart"/>
      <w:r w:rsidRPr="00211E27">
        <w:rPr>
          <w:rFonts w:ascii="Calibri" w:hAnsi="Calibri"/>
          <w:sz w:val="24"/>
          <w:szCs w:val="24"/>
        </w:rPr>
        <w:t>Escola</w:t>
      </w:r>
      <w:proofErr w:type="spellEnd"/>
      <w:r w:rsidRPr="00211E27">
        <w:rPr>
          <w:rFonts w:ascii="Calibri" w:hAnsi="Calibri"/>
          <w:sz w:val="24"/>
          <w:szCs w:val="24"/>
        </w:rPr>
        <w:t xml:space="preserve"> </w:t>
      </w:r>
      <w:proofErr w:type="spellStart"/>
      <w:r w:rsidRPr="00211E27">
        <w:rPr>
          <w:rFonts w:ascii="Calibri" w:hAnsi="Calibri"/>
          <w:sz w:val="24"/>
          <w:szCs w:val="24"/>
        </w:rPr>
        <w:t>Superior</w:t>
      </w:r>
      <w:proofErr w:type="spellEnd"/>
      <w:r w:rsidRPr="00211E27">
        <w:rPr>
          <w:rFonts w:ascii="Calibri" w:hAnsi="Calibri"/>
          <w:sz w:val="24"/>
          <w:szCs w:val="24"/>
        </w:rPr>
        <w:t xml:space="preserve"> de </w:t>
      </w:r>
      <w:proofErr w:type="spellStart"/>
      <w:r w:rsidRPr="00211E27">
        <w:rPr>
          <w:rFonts w:ascii="Calibri" w:hAnsi="Calibri"/>
          <w:sz w:val="24"/>
          <w:szCs w:val="24"/>
        </w:rPr>
        <w:t>Música</w:t>
      </w:r>
      <w:proofErr w:type="spellEnd"/>
      <w:r w:rsidRPr="00211E27">
        <w:rPr>
          <w:rFonts w:ascii="Calibri" w:hAnsi="Calibri"/>
          <w:sz w:val="24"/>
          <w:szCs w:val="24"/>
        </w:rPr>
        <w:t xml:space="preserve"> de Catalunya di Barcellona.</w:t>
      </w:r>
    </w:p>
    <w:p w:rsidR="00211E27" w:rsidRDefault="00211E27" w:rsidP="00211E2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Calibri" w:hAnsi="Calibri"/>
          <w:b/>
          <w:sz w:val="24"/>
          <w:szCs w:val="24"/>
        </w:rPr>
      </w:pPr>
    </w:p>
    <w:p w:rsidR="00211E27" w:rsidRDefault="00211E27" w:rsidP="00BC62BF">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rFonts w:ascii="Calibri" w:hAnsi="Calibri"/>
          <w:b/>
          <w:sz w:val="24"/>
          <w:szCs w:val="24"/>
        </w:rPr>
      </w:pP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b/>
          <w:bCs/>
          <w:color w:val="auto"/>
          <w:sz w:val="24"/>
          <w:szCs w:val="24"/>
          <w:bdr w:val="none" w:sz="0" w:space="0" w:color="auto"/>
        </w:rPr>
        <w:t>In programma</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roofErr w:type="gramStart"/>
      <w:r w:rsidRPr="00211E27">
        <w:rPr>
          <w:rFonts w:eastAsia="Times New Roman" w:cs="Calibri"/>
          <w:i/>
          <w:iCs/>
          <w:color w:val="auto"/>
          <w:sz w:val="24"/>
          <w:szCs w:val="24"/>
          <w:bdr w:val="none" w:sz="0" w:space="0" w:color="auto"/>
        </w:rPr>
        <w:t>…”mostro</w:t>
      </w:r>
      <w:proofErr w:type="gramEnd"/>
      <w:r w:rsidRPr="00211E27">
        <w:rPr>
          <w:rFonts w:eastAsia="Times New Roman" w:cs="Calibri"/>
          <w:i/>
          <w:iCs/>
          <w:color w:val="auto"/>
          <w:sz w:val="24"/>
          <w:szCs w:val="24"/>
          <w:bdr w:val="none" w:sz="0" w:space="0" w:color="auto"/>
        </w:rPr>
        <w:t xml:space="preserve"> de li organisti, inventore di tanti stili di suonare”…</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b/>
          <w:bCs/>
          <w:color w:val="auto"/>
          <w:sz w:val="24"/>
          <w:szCs w:val="24"/>
          <w:bdr w:val="none" w:sz="0" w:space="0" w:color="auto"/>
        </w:rPr>
        <w:t>Girolamo Frescobaldi </w:t>
      </w:r>
      <w:r w:rsidRPr="00211E27">
        <w:rPr>
          <w:rFonts w:eastAsia="Times New Roman" w:cs="Calibri"/>
          <w:i/>
          <w:iCs/>
          <w:color w:val="auto"/>
          <w:sz w:val="24"/>
          <w:szCs w:val="24"/>
          <w:bdr w:val="none" w:sz="0" w:space="0" w:color="auto"/>
        </w:rPr>
        <w:t>(1583-1643)</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Toccata Sesta sopra i pedali</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Canzona Quarta</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Toccata Quarta per l’Elevazione</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(Libro Secondo, 1627)</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i/>
          <w:iCs/>
          <w:color w:val="auto"/>
          <w:sz w:val="24"/>
          <w:szCs w:val="24"/>
          <w:bdr w:val="none" w:sz="0" w:space="0" w:color="auto"/>
        </w:rPr>
        <w:t xml:space="preserve">…la scuola iberica tra </w:t>
      </w:r>
      <w:proofErr w:type="spellStart"/>
      <w:r w:rsidRPr="00211E27">
        <w:rPr>
          <w:rFonts w:eastAsia="Times New Roman" w:cs="Calibri"/>
          <w:i/>
          <w:iCs/>
          <w:color w:val="auto"/>
          <w:sz w:val="24"/>
          <w:szCs w:val="24"/>
          <w:bdr w:val="none" w:sz="0" w:space="0" w:color="auto"/>
        </w:rPr>
        <w:t>El</w:t>
      </w:r>
      <w:proofErr w:type="spellEnd"/>
      <w:r w:rsidRPr="00211E27">
        <w:rPr>
          <w:rFonts w:eastAsia="Times New Roman" w:cs="Calibri"/>
          <w:i/>
          <w:iCs/>
          <w:color w:val="auto"/>
          <w:sz w:val="24"/>
          <w:szCs w:val="24"/>
          <w:bdr w:val="none" w:sz="0" w:space="0" w:color="auto"/>
        </w:rPr>
        <w:t xml:space="preserve"> Greco e Velasquez…</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roofErr w:type="spellStart"/>
      <w:r w:rsidRPr="00211E27">
        <w:rPr>
          <w:rFonts w:eastAsia="Times New Roman" w:cs="Calibri"/>
          <w:b/>
          <w:bCs/>
          <w:color w:val="auto"/>
          <w:sz w:val="24"/>
          <w:szCs w:val="24"/>
          <w:bdr w:val="none" w:sz="0" w:space="0" w:color="auto"/>
        </w:rPr>
        <w:t>Sebastián</w:t>
      </w:r>
      <w:proofErr w:type="spellEnd"/>
      <w:r w:rsidRPr="00211E27">
        <w:rPr>
          <w:rFonts w:eastAsia="Times New Roman" w:cs="Calibri"/>
          <w:b/>
          <w:bCs/>
          <w:color w:val="auto"/>
          <w:sz w:val="24"/>
          <w:szCs w:val="24"/>
          <w:bdr w:val="none" w:sz="0" w:space="0" w:color="auto"/>
        </w:rPr>
        <w:t xml:space="preserve"> Aguilera de Heredia </w:t>
      </w:r>
      <w:r w:rsidRPr="00211E27">
        <w:rPr>
          <w:rFonts w:eastAsia="Times New Roman" w:cs="Calibri"/>
          <w:i/>
          <w:iCs/>
          <w:color w:val="auto"/>
          <w:sz w:val="24"/>
          <w:szCs w:val="24"/>
          <w:bdr w:val="none" w:sz="0" w:space="0" w:color="auto"/>
        </w:rPr>
        <w:t>(1561-1627)</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roofErr w:type="spellStart"/>
      <w:r w:rsidRPr="00211E27">
        <w:rPr>
          <w:rFonts w:eastAsia="Times New Roman" w:cs="Calibri"/>
          <w:color w:val="auto"/>
          <w:sz w:val="24"/>
          <w:szCs w:val="24"/>
          <w:bdr w:val="none" w:sz="0" w:space="0" w:color="auto"/>
        </w:rPr>
        <w:t>Ensalada</w:t>
      </w:r>
      <w:proofErr w:type="spellEnd"/>
      <w:r w:rsidRPr="00211E27">
        <w:rPr>
          <w:rFonts w:eastAsia="Times New Roman" w:cs="Calibri"/>
          <w:color w:val="auto"/>
          <w:sz w:val="24"/>
          <w:szCs w:val="24"/>
          <w:bdr w:val="none" w:sz="0" w:space="0" w:color="auto"/>
        </w:rPr>
        <w:t xml:space="preserve"> de 8vo tono</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b/>
          <w:bCs/>
          <w:color w:val="auto"/>
          <w:sz w:val="24"/>
          <w:szCs w:val="24"/>
          <w:bdr w:val="none" w:sz="0" w:space="0" w:color="auto"/>
        </w:rPr>
        <w:t xml:space="preserve">Francisco Correa de </w:t>
      </w:r>
      <w:proofErr w:type="spellStart"/>
      <w:r w:rsidRPr="00211E27">
        <w:rPr>
          <w:rFonts w:eastAsia="Times New Roman" w:cs="Calibri"/>
          <w:b/>
          <w:bCs/>
          <w:color w:val="auto"/>
          <w:sz w:val="24"/>
          <w:szCs w:val="24"/>
          <w:bdr w:val="none" w:sz="0" w:space="0" w:color="auto"/>
        </w:rPr>
        <w:t>Arauxo</w:t>
      </w:r>
      <w:proofErr w:type="spellEnd"/>
      <w:r w:rsidRPr="00211E27">
        <w:rPr>
          <w:rFonts w:eastAsia="Times New Roman" w:cs="Calibri"/>
          <w:b/>
          <w:bCs/>
          <w:color w:val="auto"/>
          <w:sz w:val="24"/>
          <w:szCs w:val="24"/>
          <w:bdr w:val="none" w:sz="0" w:space="0" w:color="auto"/>
        </w:rPr>
        <w:t> </w:t>
      </w:r>
      <w:r w:rsidRPr="00211E27">
        <w:rPr>
          <w:rFonts w:eastAsia="Times New Roman" w:cs="Calibri"/>
          <w:i/>
          <w:iCs/>
          <w:color w:val="auto"/>
          <w:sz w:val="24"/>
          <w:szCs w:val="24"/>
          <w:bdr w:val="none" w:sz="0" w:space="0" w:color="auto"/>
        </w:rPr>
        <w:t>(1584-1654)</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roofErr w:type="spellStart"/>
      <w:r w:rsidRPr="00211E27">
        <w:rPr>
          <w:rFonts w:eastAsia="Times New Roman" w:cs="Calibri"/>
          <w:color w:val="auto"/>
          <w:sz w:val="24"/>
          <w:szCs w:val="24"/>
          <w:bdr w:val="none" w:sz="0" w:space="0" w:color="auto"/>
        </w:rPr>
        <w:t>Tiento</w:t>
      </w:r>
      <w:proofErr w:type="spellEnd"/>
      <w:r w:rsidRPr="00211E27">
        <w:rPr>
          <w:rFonts w:eastAsia="Times New Roman" w:cs="Calibri"/>
          <w:color w:val="auto"/>
          <w:sz w:val="24"/>
          <w:szCs w:val="24"/>
          <w:bdr w:val="none" w:sz="0" w:space="0" w:color="auto"/>
        </w:rPr>
        <w:t xml:space="preserve"> de medio registro de </w:t>
      </w:r>
      <w:proofErr w:type="spellStart"/>
      <w:r w:rsidRPr="00211E27">
        <w:rPr>
          <w:rFonts w:eastAsia="Times New Roman" w:cs="Calibri"/>
          <w:color w:val="auto"/>
          <w:sz w:val="24"/>
          <w:szCs w:val="24"/>
          <w:bdr w:val="none" w:sz="0" w:space="0" w:color="auto"/>
        </w:rPr>
        <w:t>tiple</w:t>
      </w:r>
      <w:proofErr w:type="spellEnd"/>
      <w:r w:rsidRPr="00211E27">
        <w:rPr>
          <w:rFonts w:eastAsia="Times New Roman" w:cs="Calibri"/>
          <w:color w:val="auto"/>
          <w:sz w:val="24"/>
          <w:szCs w:val="24"/>
          <w:bdr w:val="none" w:sz="0" w:space="0" w:color="auto"/>
        </w:rPr>
        <w:t xml:space="preserve"> de </w:t>
      </w:r>
      <w:proofErr w:type="spellStart"/>
      <w:r w:rsidRPr="00211E27">
        <w:rPr>
          <w:rFonts w:eastAsia="Times New Roman" w:cs="Calibri"/>
          <w:color w:val="auto"/>
          <w:sz w:val="24"/>
          <w:szCs w:val="24"/>
          <w:bdr w:val="none" w:sz="0" w:space="0" w:color="auto"/>
        </w:rPr>
        <w:t>cuarto</w:t>
      </w:r>
      <w:proofErr w:type="spellEnd"/>
      <w:r w:rsidRPr="00211E27">
        <w:rPr>
          <w:rFonts w:eastAsia="Times New Roman" w:cs="Calibri"/>
          <w:color w:val="auto"/>
          <w:sz w:val="24"/>
          <w:szCs w:val="24"/>
          <w:bdr w:val="none" w:sz="0" w:space="0" w:color="auto"/>
        </w:rPr>
        <w:t xml:space="preserve"> tono [nr. 38]</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w:t>
      </w:r>
      <w:proofErr w:type="spellStart"/>
      <w:r w:rsidRPr="00211E27">
        <w:rPr>
          <w:rFonts w:eastAsia="Times New Roman" w:cs="Calibri"/>
          <w:color w:val="auto"/>
          <w:sz w:val="24"/>
          <w:szCs w:val="24"/>
          <w:bdr w:val="none" w:sz="0" w:space="0" w:color="auto"/>
        </w:rPr>
        <w:t>Facultad</w:t>
      </w:r>
      <w:proofErr w:type="spellEnd"/>
      <w:r w:rsidRPr="00211E27">
        <w:rPr>
          <w:rFonts w:eastAsia="Times New Roman" w:cs="Calibri"/>
          <w:color w:val="auto"/>
          <w:sz w:val="24"/>
          <w:szCs w:val="24"/>
          <w:bdr w:val="none" w:sz="0" w:space="0" w:color="auto"/>
        </w:rPr>
        <w:t xml:space="preserve"> Organica, 1626)</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roofErr w:type="gramStart"/>
      <w:r w:rsidRPr="00211E27">
        <w:rPr>
          <w:rFonts w:eastAsia="Times New Roman" w:cs="Calibri"/>
          <w:i/>
          <w:iCs/>
          <w:color w:val="auto"/>
          <w:sz w:val="24"/>
          <w:szCs w:val="24"/>
          <w:bdr w:val="none" w:sz="0" w:space="0" w:color="auto"/>
        </w:rPr>
        <w:t>…”</w:t>
      </w:r>
      <w:proofErr w:type="spellStart"/>
      <w:r w:rsidRPr="00211E27">
        <w:rPr>
          <w:rFonts w:eastAsia="Times New Roman" w:cs="Calibri"/>
          <w:i/>
          <w:iCs/>
          <w:color w:val="auto"/>
          <w:sz w:val="24"/>
          <w:szCs w:val="24"/>
          <w:bdr w:val="none" w:sz="0" w:space="0" w:color="auto"/>
        </w:rPr>
        <w:t>Hexachordum</w:t>
      </w:r>
      <w:proofErr w:type="spellEnd"/>
      <w:proofErr w:type="gramEnd"/>
      <w:r w:rsidRPr="00211E27">
        <w:rPr>
          <w:rFonts w:eastAsia="Times New Roman" w:cs="Calibri"/>
          <w:i/>
          <w:iCs/>
          <w:color w:val="auto"/>
          <w:sz w:val="24"/>
          <w:szCs w:val="24"/>
          <w:bdr w:val="none" w:sz="0" w:space="0" w:color="auto"/>
        </w:rPr>
        <w:t xml:space="preserve"> </w:t>
      </w:r>
      <w:proofErr w:type="spellStart"/>
      <w:r w:rsidRPr="00211E27">
        <w:rPr>
          <w:rFonts w:eastAsia="Times New Roman" w:cs="Calibri"/>
          <w:i/>
          <w:iCs/>
          <w:color w:val="auto"/>
          <w:sz w:val="24"/>
          <w:szCs w:val="24"/>
          <w:bdr w:val="none" w:sz="0" w:space="0" w:color="auto"/>
        </w:rPr>
        <w:t>Apollinis</w:t>
      </w:r>
      <w:proofErr w:type="spellEnd"/>
      <w:r w:rsidRPr="00211E27">
        <w:rPr>
          <w:rFonts w:eastAsia="Times New Roman" w:cs="Calibri"/>
          <w:i/>
          <w:iCs/>
          <w:color w:val="auto"/>
          <w:sz w:val="24"/>
          <w:szCs w:val="24"/>
          <w:bdr w:val="none" w:sz="0" w:space="0" w:color="auto"/>
        </w:rPr>
        <w:t>”: Germania del Sud e del Nord…</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b/>
          <w:bCs/>
          <w:color w:val="auto"/>
          <w:sz w:val="24"/>
          <w:szCs w:val="24"/>
          <w:bdr w:val="none" w:sz="0" w:space="0" w:color="auto"/>
        </w:rPr>
        <w:t xml:space="preserve">Johann </w:t>
      </w:r>
      <w:proofErr w:type="spellStart"/>
      <w:r w:rsidRPr="00211E27">
        <w:rPr>
          <w:rFonts w:eastAsia="Times New Roman" w:cs="Calibri"/>
          <w:b/>
          <w:bCs/>
          <w:color w:val="auto"/>
          <w:sz w:val="24"/>
          <w:szCs w:val="24"/>
          <w:bdr w:val="none" w:sz="0" w:space="0" w:color="auto"/>
        </w:rPr>
        <w:t>Pachelbel</w:t>
      </w:r>
      <w:proofErr w:type="spellEnd"/>
      <w:r w:rsidRPr="00211E27">
        <w:rPr>
          <w:rFonts w:eastAsia="Times New Roman" w:cs="Calibri"/>
          <w:b/>
          <w:bCs/>
          <w:color w:val="auto"/>
          <w:sz w:val="24"/>
          <w:szCs w:val="24"/>
          <w:bdr w:val="none" w:sz="0" w:space="0" w:color="auto"/>
        </w:rPr>
        <w:t> </w:t>
      </w:r>
      <w:r w:rsidRPr="00211E27">
        <w:rPr>
          <w:rFonts w:eastAsia="Times New Roman" w:cs="Calibri"/>
          <w:i/>
          <w:iCs/>
          <w:color w:val="auto"/>
          <w:sz w:val="24"/>
          <w:szCs w:val="24"/>
          <w:bdr w:val="none" w:sz="0" w:space="0" w:color="auto"/>
        </w:rPr>
        <w:t>(1653-1706)</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Toccata &amp; Ciaccona in d</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roofErr w:type="spellStart"/>
      <w:r w:rsidRPr="00211E27">
        <w:rPr>
          <w:rFonts w:eastAsia="Times New Roman" w:cs="Calibri"/>
          <w:b/>
          <w:bCs/>
          <w:color w:val="auto"/>
          <w:sz w:val="24"/>
          <w:szCs w:val="24"/>
          <w:bdr w:val="none" w:sz="0" w:space="0" w:color="auto"/>
        </w:rPr>
        <w:t>Dieterich</w:t>
      </w:r>
      <w:proofErr w:type="spellEnd"/>
      <w:r w:rsidRPr="00211E27">
        <w:rPr>
          <w:rFonts w:eastAsia="Times New Roman" w:cs="Calibri"/>
          <w:b/>
          <w:bCs/>
          <w:color w:val="auto"/>
          <w:sz w:val="24"/>
          <w:szCs w:val="24"/>
          <w:bdr w:val="none" w:sz="0" w:space="0" w:color="auto"/>
        </w:rPr>
        <w:t xml:space="preserve"> </w:t>
      </w:r>
      <w:proofErr w:type="spellStart"/>
      <w:r w:rsidRPr="00211E27">
        <w:rPr>
          <w:rFonts w:eastAsia="Times New Roman" w:cs="Calibri"/>
          <w:b/>
          <w:bCs/>
          <w:color w:val="auto"/>
          <w:sz w:val="24"/>
          <w:szCs w:val="24"/>
          <w:bdr w:val="none" w:sz="0" w:space="0" w:color="auto"/>
        </w:rPr>
        <w:t>Buxtehude</w:t>
      </w:r>
      <w:proofErr w:type="spellEnd"/>
      <w:r w:rsidRPr="00211E27">
        <w:rPr>
          <w:rFonts w:eastAsia="Times New Roman" w:cs="Calibri"/>
          <w:b/>
          <w:bCs/>
          <w:color w:val="auto"/>
          <w:sz w:val="24"/>
          <w:szCs w:val="24"/>
          <w:bdr w:val="none" w:sz="0" w:space="0" w:color="auto"/>
        </w:rPr>
        <w:t> </w:t>
      </w:r>
      <w:r w:rsidRPr="00211E27">
        <w:rPr>
          <w:rFonts w:eastAsia="Times New Roman" w:cs="Calibri"/>
          <w:i/>
          <w:iCs/>
          <w:color w:val="auto"/>
          <w:sz w:val="24"/>
          <w:szCs w:val="24"/>
          <w:bdr w:val="none" w:sz="0" w:space="0" w:color="auto"/>
        </w:rPr>
        <w:t>(1637-1707)</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 xml:space="preserve">Fuga in Do Magg. </w:t>
      </w:r>
      <w:proofErr w:type="spellStart"/>
      <w:r w:rsidRPr="00211E27">
        <w:rPr>
          <w:rFonts w:eastAsia="Times New Roman" w:cs="Calibri"/>
          <w:color w:val="auto"/>
          <w:sz w:val="24"/>
          <w:szCs w:val="24"/>
          <w:bdr w:val="none" w:sz="0" w:space="0" w:color="auto"/>
        </w:rPr>
        <w:t>BuxWV</w:t>
      </w:r>
      <w:proofErr w:type="spellEnd"/>
      <w:r w:rsidRPr="00211E27">
        <w:rPr>
          <w:rFonts w:eastAsia="Times New Roman" w:cs="Calibri"/>
          <w:color w:val="auto"/>
          <w:sz w:val="24"/>
          <w:szCs w:val="24"/>
          <w:bdr w:val="none" w:sz="0" w:space="0" w:color="auto"/>
        </w:rPr>
        <w:t xml:space="preserve"> 174</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i/>
          <w:iCs/>
          <w:color w:val="auto"/>
          <w:sz w:val="24"/>
          <w:szCs w:val="24"/>
          <w:bdr w:val="none" w:sz="0" w:space="0" w:color="auto"/>
        </w:rPr>
        <w:t xml:space="preserve">…sulle orme del grande </w:t>
      </w:r>
      <w:proofErr w:type="spellStart"/>
      <w:r w:rsidRPr="00211E27">
        <w:rPr>
          <w:rFonts w:eastAsia="Times New Roman" w:cs="Calibri"/>
          <w:i/>
          <w:iCs/>
          <w:color w:val="auto"/>
          <w:sz w:val="24"/>
          <w:szCs w:val="24"/>
          <w:bdr w:val="none" w:sz="0" w:space="0" w:color="auto"/>
        </w:rPr>
        <w:t>Haendel</w:t>
      </w:r>
      <w:proofErr w:type="spellEnd"/>
      <w:r w:rsidRPr="00211E27">
        <w:rPr>
          <w:rFonts w:eastAsia="Times New Roman" w:cs="Calibri"/>
          <w:i/>
          <w:iCs/>
          <w:color w:val="auto"/>
          <w:sz w:val="24"/>
          <w:szCs w:val="24"/>
          <w:bdr w:val="none" w:sz="0" w:space="0" w:color="auto"/>
        </w:rPr>
        <w:t>…</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b/>
          <w:bCs/>
          <w:color w:val="auto"/>
          <w:sz w:val="24"/>
          <w:szCs w:val="24"/>
          <w:bdr w:val="none" w:sz="0" w:space="0" w:color="auto"/>
        </w:rPr>
        <w:t>John Stanley </w:t>
      </w:r>
      <w:r w:rsidRPr="00211E27">
        <w:rPr>
          <w:rFonts w:eastAsia="Times New Roman" w:cs="Calibri"/>
          <w:i/>
          <w:iCs/>
          <w:color w:val="auto"/>
          <w:sz w:val="24"/>
          <w:szCs w:val="24"/>
          <w:bdr w:val="none" w:sz="0" w:space="0" w:color="auto"/>
        </w:rPr>
        <w:t>(1712-1786)</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 xml:space="preserve">A new </w:t>
      </w:r>
      <w:proofErr w:type="spellStart"/>
      <w:r w:rsidRPr="00211E27">
        <w:rPr>
          <w:rFonts w:eastAsia="Times New Roman" w:cs="Calibri"/>
          <w:color w:val="auto"/>
          <w:sz w:val="24"/>
          <w:szCs w:val="24"/>
          <w:bdr w:val="none" w:sz="0" w:space="0" w:color="auto"/>
        </w:rPr>
        <w:t>Voluntary</w:t>
      </w:r>
      <w:proofErr w:type="spellEnd"/>
      <w:r w:rsidRPr="00211E27">
        <w:rPr>
          <w:rFonts w:eastAsia="Times New Roman" w:cs="Calibri"/>
          <w:color w:val="auto"/>
          <w:sz w:val="24"/>
          <w:szCs w:val="24"/>
          <w:bdr w:val="none" w:sz="0" w:space="0" w:color="auto"/>
        </w:rPr>
        <w:t xml:space="preserve"> in Fa Magg. (1754)</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Andante – Adagio – Allegro</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i/>
          <w:iCs/>
          <w:color w:val="auto"/>
          <w:sz w:val="24"/>
          <w:szCs w:val="24"/>
          <w:bdr w:val="none" w:sz="0" w:space="0" w:color="auto"/>
        </w:rPr>
        <w:t>…Soli Deo Gloria…</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b/>
          <w:bCs/>
          <w:color w:val="auto"/>
          <w:sz w:val="24"/>
          <w:szCs w:val="24"/>
          <w:bdr w:val="none" w:sz="0" w:space="0" w:color="auto"/>
        </w:rPr>
        <w:t>Johann Sebastian Bach </w:t>
      </w:r>
      <w:r w:rsidRPr="00211E27">
        <w:rPr>
          <w:rFonts w:eastAsia="Times New Roman" w:cs="Calibri"/>
          <w:i/>
          <w:iCs/>
          <w:color w:val="auto"/>
          <w:sz w:val="24"/>
          <w:szCs w:val="24"/>
          <w:bdr w:val="none" w:sz="0" w:space="0" w:color="auto"/>
        </w:rPr>
        <w:t>(1685-1750)</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Preludio, Adagio &amp; Fuga in Do Magg.</w:t>
      </w: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w:t>
      </w:r>
      <w:proofErr w:type="gramStart"/>
      <w:r w:rsidRPr="00211E27">
        <w:rPr>
          <w:rFonts w:eastAsia="Times New Roman" w:cs="Calibri"/>
          <w:i/>
          <w:iCs/>
          <w:color w:val="auto"/>
          <w:sz w:val="24"/>
          <w:szCs w:val="24"/>
          <w:bdr w:val="none" w:sz="0" w:space="0" w:color="auto"/>
        </w:rPr>
        <w:t>per</w:t>
      </w:r>
      <w:proofErr w:type="gramEnd"/>
      <w:r w:rsidRPr="00211E27">
        <w:rPr>
          <w:rFonts w:eastAsia="Times New Roman" w:cs="Calibri"/>
          <w:i/>
          <w:iCs/>
          <w:color w:val="auto"/>
          <w:sz w:val="24"/>
          <w:szCs w:val="24"/>
          <w:bdr w:val="none" w:sz="0" w:space="0" w:color="auto"/>
        </w:rPr>
        <w:t xml:space="preserve"> il Padre Martini di Bologna</w:t>
      </w:r>
      <w:r w:rsidRPr="00211E27">
        <w:rPr>
          <w:rFonts w:eastAsia="Times New Roman" w:cs="Calibri"/>
          <w:color w:val="auto"/>
          <w:sz w:val="24"/>
          <w:szCs w:val="24"/>
          <w:bdr w:val="none" w:sz="0" w:space="0" w:color="auto"/>
        </w:rPr>
        <w:t>”</w:t>
      </w:r>
    </w:p>
    <w:p w:rsid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r w:rsidRPr="00211E27">
        <w:rPr>
          <w:rFonts w:eastAsia="Times New Roman" w:cs="Calibri"/>
          <w:color w:val="auto"/>
          <w:sz w:val="24"/>
          <w:szCs w:val="24"/>
          <w:bdr w:val="none" w:sz="0" w:space="0" w:color="auto"/>
        </w:rPr>
        <w:t>BWV 870b/846,2</w:t>
      </w:r>
    </w:p>
    <w:p w:rsid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
    <w:p w:rsidR="00211E27" w:rsidRPr="00211E27" w:rsidRDefault="00211E27" w:rsidP="00211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eastAsia="Times New Roman" w:cs="Calibri"/>
          <w:color w:val="auto"/>
          <w:sz w:val="24"/>
          <w:szCs w:val="24"/>
          <w:bdr w:val="none" w:sz="0" w:space="0" w:color="auto"/>
        </w:rPr>
      </w:pPr>
    </w:p>
    <w:p w:rsidR="00821AF0" w:rsidRPr="00211E27" w:rsidRDefault="00821AF0" w:rsidP="00211E2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rFonts w:ascii="Calibri" w:hAnsi="Calibri" w:cs="Calibri"/>
          <w:sz w:val="24"/>
          <w:szCs w:val="24"/>
        </w:rPr>
      </w:pPr>
    </w:p>
    <w:p w:rsidR="003C548A" w:rsidRDefault="00A202A0">
      <w:pPr>
        <w:spacing w:after="0" w:line="240" w:lineRule="auto"/>
        <w:rPr>
          <w:b/>
          <w:bCs/>
          <w:sz w:val="24"/>
          <w:szCs w:val="24"/>
        </w:rPr>
      </w:pPr>
      <w:r>
        <w:rPr>
          <w:b/>
          <w:bCs/>
          <w:sz w:val="24"/>
          <w:szCs w:val="24"/>
        </w:rPr>
        <w:t xml:space="preserve">PROSSMI EVENTI </w:t>
      </w:r>
    </w:p>
    <w:p w:rsidR="0031511F" w:rsidRDefault="0031511F" w:rsidP="0031511F">
      <w:pPr>
        <w:spacing w:after="0" w:line="240" w:lineRule="auto"/>
      </w:pPr>
      <w:bookmarkStart w:id="0" w:name="_GoBack"/>
      <w:bookmarkEnd w:id="0"/>
    </w:p>
    <w:p w:rsidR="0031511F" w:rsidRPr="00903EC9" w:rsidRDefault="0031511F" w:rsidP="0031511F">
      <w:pPr>
        <w:spacing w:after="0" w:line="240" w:lineRule="auto"/>
        <w:rPr>
          <w:b/>
          <w:bCs/>
          <w:color w:val="002060"/>
        </w:rPr>
      </w:pPr>
      <w:r>
        <w:rPr>
          <w:b/>
          <w:bCs/>
          <w:color w:val="002060"/>
        </w:rPr>
        <w:t>Venerdì 24 Maggio</w:t>
      </w:r>
      <w:r w:rsidRPr="00903EC9">
        <w:rPr>
          <w:b/>
          <w:bCs/>
          <w:color w:val="002060"/>
        </w:rPr>
        <w:t xml:space="preserve"> 2024 Ore </w:t>
      </w:r>
      <w:r>
        <w:rPr>
          <w:b/>
          <w:bCs/>
          <w:color w:val="002060"/>
        </w:rPr>
        <w:t>21</w:t>
      </w:r>
      <w:r w:rsidRPr="00903EC9">
        <w:rPr>
          <w:b/>
          <w:bCs/>
          <w:color w:val="002060"/>
        </w:rPr>
        <w:t xml:space="preserve">:00 </w:t>
      </w:r>
    </w:p>
    <w:p w:rsidR="0031511F" w:rsidRDefault="0031511F" w:rsidP="0031511F">
      <w:pPr>
        <w:spacing w:after="0" w:line="240" w:lineRule="auto"/>
        <w:rPr>
          <w:b/>
          <w:bCs/>
          <w:color w:val="002060"/>
        </w:rPr>
      </w:pPr>
      <w:r w:rsidRPr="00903EC9">
        <w:rPr>
          <w:b/>
          <w:bCs/>
          <w:color w:val="002060"/>
        </w:rPr>
        <w:t xml:space="preserve">Rivoli | </w:t>
      </w:r>
      <w:r>
        <w:rPr>
          <w:b/>
          <w:bCs/>
          <w:color w:val="002060"/>
        </w:rPr>
        <w:t>Teatro del Castello</w:t>
      </w:r>
    </w:p>
    <w:p w:rsidR="0031511F" w:rsidRDefault="0031511F" w:rsidP="0031511F">
      <w:pPr>
        <w:spacing w:after="0" w:line="240" w:lineRule="auto"/>
        <w:rPr>
          <w:i/>
          <w:color w:val="F7314D"/>
        </w:rPr>
      </w:pPr>
      <w:r w:rsidRPr="00903EC9">
        <w:rPr>
          <w:i/>
          <w:color w:val="F7314D"/>
        </w:rPr>
        <w:t xml:space="preserve">Ciclo </w:t>
      </w:r>
      <w:proofErr w:type="gramStart"/>
      <w:r>
        <w:rPr>
          <w:i/>
          <w:color w:val="F7314D"/>
        </w:rPr>
        <w:t xml:space="preserve">classica </w:t>
      </w:r>
      <w:r w:rsidRPr="00903EC9">
        <w:rPr>
          <w:i/>
          <w:color w:val="F7314D"/>
        </w:rPr>
        <w:t xml:space="preserve"> </w:t>
      </w:r>
      <w:r>
        <w:rPr>
          <w:i/>
          <w:color w:val="F7314D"/>
        </w:rPr>
        <w:t>/</w:t>
      </w:r>
      <w:proofErr w:type="gramEnd"/>
      <w:r>
        <w:rPr>
          <w:i/>
          <w:color w:val="F7314D"/>
        </w:rPr>
        <w:t xml:space="preserve"> Jazz </w:t>
      </w:r>
    </w:p>
    <w:p w:rsidR="0031511F" w:rsidRDefault="0031511F" w:rsidP="0031511F">
      <w:pPr>
        <w:spacing w:after="0" w:line="240" w:lineRule="auto"/>
        <w:rPr>
          <w:b/>
        </w:rPr>
      </w:pPr>
      <w:r w:rsidRPr="00D301D6">
        <w:rPr>
          <w:b/>
        </w:rPr>
        <w:t>Piani Diversi</w:t>
      </w:r>
    </w:p>
    <w:p w:rsidR="0031511F" w:rsidRPr="00D301D6" w:rsidRDefault="0031511F" w:rsidP="0031511F">
      <w:pPr>
        <w:spacing w:after="0" w:line="240" w:lineRule="auto"/>
        <w:rPr>
          <w:i/>
        </w:rPr>
      </w:pPr>
      <w:proofErr w:type="gramStart"/>
      <w:r w:rsidRPr="00D301D6">
        <w:rPr>
          <w:i/>
        </w:rPr>
        <w:t>un</w:t>
      </w:r>
      <w:proofErr w:type="gramEnd"/>
      <w:r w:rsidRPr="00D301D6">
        <w:rPr>
          <w:i/>
        </w:rPr>
        <w:t xml:space="preserve"> incontro dialettico tra grandi pagine della musica “scritta” e l’improvvisazione jazzistica</w:t>
      </w:r>
    </w:p>
    <w:p w:rsidR="0031511F" w:rsidRDefault="0031511F" w:rsidP="0031511F">
      <w:pPr>
        <w:spacing w:after="0" w:line="240" w:lineRule="auto"/>
      </w:pPr>
      <w:r>
        <w:t>Con</w:t>
      </w:r>
      <w:r w:rsidRPr="00D301D6">
        <w:t xml:space="preserve"> E</w:t>
      </w:r>
      <w:r>
        <w:t xml:space="preserve">nrico Intra e Carlo </w:t>
      </w:r>
      <w:proofErr w:type="spellStart"/>
      <w:r>
        <w:t>Balzaretti</w:t>
      </w:r>
      <w:proofErr w:type="spellEnd"/>
      <w:r>
        <w:t>, pianoforte</w:t>
      </w:r>
    </w:p>
    <w:p w:rsidR="0031511F" w:rsidRDefault="0031511F" w:rsidP="0031511F">
      <w:pPr>
        <w:spacing w:after="0" w:line="240" w:lineRule="auto"/>
      </w:pPr>
      <w:r>
        <w:t xml:space="preserve">Ingresso 7 euro </w:t>
      </w:r>
      <w:r w:rsidRPr="00375AAB">
        <w:t>+</w:t>
      </w:r>
      <w:proofErr w:type="spellStart"/>
      <w:r w:rsidRPr="00375AAB">
        <w:t>dp</w:t>
      </w:r>
      <w:proofErr w:type="spellEnd"/>
    </w:p>
    <w:p w:rsidR="0031511F" w:rsidRDefault="0031511F" w:rsidP="0031511F">
      <w:pPr>
        <w:spacing w:after="0" w:line="240" w:lineRule="auto"/>
      </w:pPr>
    </w:p>
    <w:p w:rsidR="0031511F" w:rsidRPr="00903EC9" w:rsidRDefault="0031511F" w:rsidP="0031511F">
      <w:pPr>
        <w:spacing w:after="0" w:line="240" w:lineRule="auto"/>
        <w:rPr>
          <w:b/>
          <w:bCs/>
          <w:color w:val="002060"/>
        </w:rPr>
      </w:pPr>
      <w:r>
        <w:rPr>
          <w:b/>
          <w:bCs/>
          <w:color w:val="002060"/>
        </w:rPr>
        <w:t>Venerdì 31 Maggio</w:t>
      </w:r>
      <w:r w:rsidRPr="00903EC9">
        <w:rPr>
          <w:b/>
          <w:bCs/>
          <w:color w:val="002060"/>
        </w:rPr>
        <w:t xml:space="preserve"> 2024 Ore </w:t>
      </w:r>
      <w:r>
        <w:rPr>
          <w:b/>
          <w:bCs/>
          <w:color w:val="002060"/>
        </w:rPr>
        <w:t>21</w:t>
      </w:r>
      <w:r w:rsidRPr="00903EC9">
        <w:rPr>
          <w:b/>
          <w:bCs/>
          <w:color w:val="002060"/>
        </w:rPr>
        <w:t xml:space="preserve">:00 </w:t>
      </w:r>
    </w:p>
    <w:p w:rsidR="0031511F" w:rsidRDefault="0031511F" w:rsidP="0031511F">
      <w:pPr>
        <w:spacing w:after="0" w:line="240" w:lineRule="auto"/>
        <w:rPr>
          <w:b/>
          <w:bCs/>
          <w:color w:val="002060"/>
        </w:rPr>
      </w:pPr>
      <w:r w:rsidRPr="00903EC9">
        <w:rPr>
          <w:b/>
          <w:bCs/>
          <w:color w:val="002060"/>
        </w:rPr>
        <w:t xml:space="preserve">Rivoli | </w:t>
      </w:r>
      <w:r>
        <w:rPr>
          <w:b/>
          <w:bCs/>
          <w:color w:val="002060"/>
        </w:rPr>
        <w:t>Chiesa di Santa Croce</w:t>
      </w:r>
    </w:p>
    <w:p w:rsidR="0031511F" w:rsidRDefault="0031511F" w:rsidP="0031511F">
      <w:pPr>
        <w:spacing w:after="0" w:line="240" w:lineRule="auto"/>
        <w:rPr>
          <w:i/>
          <w:color w:val="F7314D"/>
        </w:rPr>
      </w:pPr>
      <w:r w:rsidRPr="00903EC9">
        <w:rPr>
          <w:i/>
          <w:color w:val="F7314D"/>
        </w:rPr>
        <w:t xml:space="preserve">Ciclo </w:t>
      </w:r>
      <w:r>
        <w:rPr>
          <w:i/>
          <w:color w:val="F7314D"/>
        </w:rPr>
        <w:t xml:space="preserve">classica </w:t>
      </w:r>
      <w:r w:rsidRPr="00903EC9">
        <w:rPr>
          <w:i/>
          <w:color w:val="F7314D"/>
        </w:rPr>
        <w:t xml:space="preserve"> </w:t>
      </w:r>
    </w:p>
    <w:p w:rsidR="0031511F" w:rsidRPr="00EC78EA" w:rsidRDefault="0031511F" w:rsidP="0031511F">
      <w:pPr>
        <w:spacing w:after="0" w:line="240" w:lineRule="auto"/>
        <w:rPr>
          <w:b/>
        </w:rPr>
      </w:pPr>
      <w:r w:rsidRPr="00EC78EA">
        <w:rPr>
          <w:b/>
        </w:rPr>
        <w:t>Duo Excursus</w:t>
      </w:r>
    </w:p>
    <w:p w:rsidR="0031511F" w:rsidRDefault="0031511F" w:rsidP="0031511F">
      <w:pPr>
        <w:spacing w:after="0" w:line="240" w:lineRule="auto"/>
      </w:pPr>
      <w:r w:rsidRPr="006645CF">
        <w:t xml:space="preserve">Giovanni </w:t>
      </w:r>
      <w:proofErr w:type="spellStart"/>
      <w:r w:rsidRPr="006645CF">
        <w:t>Freiria</w:t>
      </w:r>
      <w:proofErr w:type="spellEnd"/>
      <w:r w:rsidRPr="006645CF">
        <w:t xml:space="preserve">, chitarra | Alain </w:t>
      </w:r>
      <w:proofErr w:type="spellStart"/>
      <w:r w:rsidRPr="006645CF">
        <w:t>Daboncourt</w:t>
      </w:r>
      <w:proofErr w:type="spellEnd"/>
      <w:r w:rsidRPr="006645CF">
        <w:t>, flauto traverso</w:t>
      </w:r>
    </w:p>
    <w:p w:rsidR="0031511F" w:rsidRDefault="0031511F" w:rsidP="0031511F">
      <w:pPr>
        <w:spacing w:after="0" w:line="240" w:lineRule="auto"/>
      </w:pPr>
      <w:r w:rsidRPr="002E6DC9">
        <w:t xml:space="preserve">Musiche di </w:t>
      </w:r>
      <w:proofErr w:type="spellStart"/>
      <w:r w:rsidRPr="002E6DC9">
        <w:t>Baron</w:t>
      </w:r>
      <w:proofErr w:type="spellEnd"/>
      <w:r w:rsidRPr="002E6DC9">
        <w:t xml:space="preserve">, Giuliani, </w:t>
      </w:r>
      <w:proofErr w:type="spellStart"/>
      <w:r w:rsidRPr="002E6DC9">
        <w:t>Ibert</w:t>
      </w:r>
      <w:proofErr w:type="spellEnd"/>
      <w:r w:rsidRPr="002E6DC9">
        <w:t xml:space="preserve">, Ravel, Machado, Piazzolla </w:t>
      </w:r>
    </w:p>
    <w:p w:rsidR="0031511F" w:rsidRDefault="0031511F">
      <w:pPr>
        <w:spacing w:after="0" w:line="240" w:lineRule="auto"/>
      </w:pPr>
      <w:r>
        <w:t xml:space="preserve">Ingresso 7 euro + </w:t>
      </w:r>
      <w:proofErr w:type="spellStart"/>
      <w:r>
        <w:t>dp</w:t>
      </w:r>
      <w:proofErr w:type="spellEnd"/>
      <w:r>
        <w:t xml:space="preserve"> </w:t>
      </w:r>
    </w:p>
    <w:p w:rsidR="003C548A" w:rsidRDefault="003C548A"/>
    <w:p w:rsidR="0031511F" w:rsidRDefault="0031511F"/>
    <w:p w:rsidR="003C548A" w:rsidRDefault="004640CE">
      <w:pPr>
        <w:spacing w:after="0" w:line="240" w:lineRule="auto"/>
        <w:rPr>
          <w:b/>
          <w:bCs/>
          <w:sz w:val="24"/>
          <w:szCs w:val="24"/>
        </w:rPr>
      </w:pPr>
      <w:r>
        <w:rPr>
          <w:b/>
          <w:bCs/>
          <w:sz w:val="24"/>
          <w:szCs w:val="24"/>
        </w:rPr>
        <w:t>SCENE dal Vivo 2023-2024</w:t>
      </w:r>
    </w:p>
    <w:p w:rsidR="003C548A" w:rsidRDefault="004640CE">
      <w:pPr>
        <w:spacing w:after="0" w:line="240" w:lineRule="auto"/>
        <w:rPr>
          <w:b/>
          <w:bCs/>
          <w:sz w:val="24"/>
          <w:szCs w:val="24"/>
        </w:rPr>
      </w:pPr>
      <w:r>
        <w:rPr>
          <w:sz w:val="24"/>
          <w:szCs w:val="24"/>
        </w:rPr>
        <w:t xml:space="preserve">Realizzata da: </w:t>
      </w:r>
      <w:r>
        <w:rPr>
          <w:b/>
          <w:bCs/>
          <w:sz w:val="24"/>
          <w:szCs w:val="24"/>
        </w:rPr>
        <w:t xml:space="preserve">Istituto Musicale Città di Rivoli G. </w:t>
      </w:r>
      <w:proofErr w:type="spellStart"/>
      <w:r>
        <w:rPr>
          <w:b/>
          <w:bCs/>
          <w:sz w:val="24"/>
          <w:szCs w:val="24"/>
        </w:rPr>
        <w:t>Balmas</w:t>
      </w:r>
      <w:proofErr w:type="spellEnd"/>
      <w:r>
        <w:rPr>
          <w:sz w:val="24"/>
          <w:szCs w:val="24"/>
        </w:rPr>
        <w:t xml:space="preserve">, </w:t>
      </w:r>
      <w:r>
        <w:rPr>
          <w:b/>
          <w:bCs/>
          <w:sz w:val="24"/>
          <w:szCs w:val="24"/>
        </w:rPr>
        <w:t xml:space="preserve">Associazione </w:t>
      </w:r>
      <w:proofErr w:type="spellStart"/>
      <w:r>
        <w:rPr>
          <w:b/>
          <w:bCs/>
          <w:sz w:val="24"/>
          <w:szCs w:val="24"/>
        </w:rPr>
        <w:t>Revejo</w:t>
      </w:r>
      <w:proofErr w:type="spellEnd"/>
      <w:r>
        <w:rPr>
          <w:b/>
          <w:bCs/>
          <w:sz w:val="24"/>
          <w:szCs w:val="24"/>
        </w:rPr>
        <w:t xml:space="preserve"> </w:t>
      </w:r>
    </w:p>
    <w:p w:rsidR="003C548A" w:rsidRDefault="004640CE">
      <w:pPr>
        <w:spacing w:after="0" w:line="240" w:lineRule="auto"/>
        <w:rPr>
          <w:sz w:val="24"/>
          <w:szCs w:val="24"/>
        </w:rPr>
      </w:pPr>
      <w:r>
        <w:rPr>
          <w:sz w:val="24"/>
          <w:szCs w:val="24"/>
        </w:rPr>
        <w:t xml:space="preserve">Con il maggior sostegno di: </w:t>
      </w:r>
      <w:r>
        <w:rPr>
          <w:b/>
          <w:bCs/>
          <w:sz w:val="24"/>
          <w:szCs w:val="24"/>
        </w:rPr>
        <w:t>Fondazione Compagnia di San Paolo</w:t>
      </w:r>
    </w:p>
    <w:p w:rsidR="003C548A" w:rsidRDefault="004640CE">
      <w:pPr>
        <w:spacing w:after="0" w:line="240" w:lineRule="auto"/>
        <w:rPr>
          <w:b/>
          <w:bCs/>
          <w:sz w:val="24"/>
          <w:szCs w:val="24"/>
        </w:rPr>
      </w:pPr>
      <w:r>
        <w:rPr>
          <w:sz w:val="24"/>
          <w:szCs w:val="24"/>
        </w:rPr>
        <w:t xml:space="preserve">Con il contributo di </w:t>
      </w:r>
      <w:r>
        <w:rPr>
          <w:b/>
          <w:bCs/>
          <w:sz w:val="24"/>
          <w:szCs w:val="24"/>
        </w:rPr>
        <w:t>Regione Piemonte</w:t>
      </w:r>
      <w:r>
        <w:rPr>
          <w:sz w:val="24"/>
          <w:szCs w:val="24"/>
        </w:rPr>
        <w:t xml:space="preserve">, </w:t>
      </w:r>
      <w:r>
        <w:rPr>
          <w:b/>
          <w:bCs/>
          <w:sz w:val="24"/>
          <w:szCs w:val="24"/>
        </w:rPr>
        <w:t>Fondazione CRT</w:t>
      </w:r>
      <w:r>
        <w:rPr>
          <w:sz w:val="24"/>
          <w:szCs w:val="24"/>
        </w:rPr>
        <w:t xml:space="preserve">, </w:t>
      </w:r>
      <w:r>
        <w:rPr>
          <w:b/>
          <w:bCs/>
          <w:sz w:val="24"/>
          <w:szCs w:val="24"/>
        </w:rPr>
        <w:t>Città di Rivoli</w:t>
      </w:r>
      <w:r>
        <w:rPr>
          <w:sz w:val="24"/>
          <w:szCs w:val="24"/>
        </w:rPr>
        <w:t xml:space="preserve">, </w:t>
      </w:r>
      <w:r>
        <w:rPr>
          <w:b/>
          <w:bCs/>
          <w:sz w:val="24"/>
          <w:szCs w:val="24"/>
        </w:rPr>
        <w:t>Comune di Avigliana</w:t>
      </w:r>
    </w:p>
    <w:p w:rsidR="003C548A" w:rsidRDefault="004640CE">
      <w:pPr>
        <w:spacing w:after="0" w:line="240" w:lineRule="auto"/>
        <w:rPr>
          <w:b/>
          <w:bCs/>
          <w:sz w:val="24"/>
          <w:szCs w:val="24"/>
        </w:rPr>
      </w:pPr>
      <w:r>
        <w:rPr>
          <w:sz w:val="24"/>
          <w:szCs w:val="24"/>
        </w:rPr>
        <w:t>In collaborazione con:</w:t>
      </w:r>
      <w:r>
        <w:rPr>
          <w:b/>
          <w:bCs/>
          <w:sz w:val="24"/>
          <w:szCs w:val="24"/>
        </w:rPr>
        <w:t xml:space="preserve"> Piemonte dal Vivo</w:t>
      </w:r>
    </w:p>
    <w:p w:rsidR="003C548A" w:rsidRDefault="004640CE">
      <w:pPr>
        <w:spacing w:after="0"/>
        <w:rPr>
          <w:sz w:val="24"/>
          <w:szCs w:val="24"/>
        </w:rPr>
      </w:pPr>
      <w:r>
        <w:rPr>
          <w:sz w:val="24"/>
          <w:szCs w:val="24"/>
        </w:rPr>
        <w:t xml:space="preserve">Direzione Artistica di: </w:t>
      </w:r>
      <w:r>
        <w:rPr>
          <w:b/>
          <w:bCs/>
          <w:sz w:val="24"/>
          <w:szCs w:val="24"/>
        </w:rPr>
        <w:t xml:space="preserve">Filippo </w:t>
      </w:r>
      <w:proofErr w:type="spellStart"/>
      <w:r>
        <w:rPr>
          <w:b/>
          <w:bCs/>
          <w:sz w:val="24"/>
          <w:szCs w:val="24"/>
        </w:rPr>
        <w:t>Bulfamante</w:t>
      </w:r>
      <w:proofErr w:type="spellEnd"/>
      <w:r>
        <w:rPr>
          <w:sz w:val="24"/>
          <w:szCs w:val="24"/>
        </w:rPr>
        <w:t xml:space="preserve">, </w:t>
      </w:r>
      <w:r>
        <w:rPr>
          <w:b/>
          <w:bCs/>
          <w:sz w:val="24"/>
          <w:szCs w:val="24"/>
        </w:rPr>
        <w:t>Alberto Milesi</w:t>
      </w:r>
    </w:p>
    <w:p w:rsidR="003C548A" w:rsidRDefault="003C548A">
      <w:pPr>
        <w:spacing w:after="0" w:line="240" w:lineRule="auto"/>
        <w:rPr>
          <w:b/>
          <w:bCs/>
          <w:sz w:val="24"/>
          <w:szCs w:val="24"/>
        </w:rPr>
      </w:pPr>
    </w:p>
    <w:p w:rsidR="003C548A" w:rsidRDefault="003C548A">
      <w:pPr>
        <w:spacing w:after="0" w:line="240" w:lineRule="auto"/>
        <w:rPr>
          <w:b/>
          <w:bCs/>
          <w:sz w:val="24"/>
          <w:szCs w:val="24"/>
        </w:rPr>
      </w:pPr>
    </w:p>
    <w:p w:rsidR="003C548A" w:rsidRDefault="003C548A">
      <w:pPr>
        <w:rPr>
          <w:b/>
          <w:bCs/>
          <w:sz w:val="36"/>
          <w:szCs w:val="36"/>
        </w:rPr>
      </w:pPr>
    </w:p>
    <w:p w:rsidR="003C548A" w:rsidRDefault="004640CE">
      <w:r>
        <w:rPr>
          <w:b/>
          <w:bCs/>
        </w:rPr>
        <w:t xml:space="preserve">Il progetto SCENE DAL Vivo 23- </w:t>
      </w:r>
      <w:proofErr w:type="gramStart"/>
      <w:r>
        <w:rPr>
          <w:b/>
          <w:bCs/>
        </w:rPr>
        <w:t xml:space="preserve">24 </w:t>
      </w:r>
      <w:r>
        <w:rPr>
          <w:rStyle w:val="NessunoA"/>
        </w:rPr>
        <w:t xml:space="preserve"> ha</w:t>
      </w:r>
      <w:proofErr w:type="gramEnd"/>
      <w:r>
        <w:rPr>
          <w:rStyle w:val="NessunoA"/>
        </w:rPr>
        <w:t xml:space="preserve"> ricevuto il contributo della </w:t>
      </w:r>
      <w:r>
        <w:rPr>
          <w:b/>
          <w:bCs/>
        </w:rPr>
        <w:t>Fondazione Compagnia di San Paolo</w:t>
      </w:r>
      <w:r>
        <w:rPr>
          <w:rStyle w:val="NessunoA"/>
        </w:rPr>
        <w:t xml:space="preserve"> nell’ambito del bando </w:t>
      </w:r>
      <w:r>
        <w:rPr>
          <w:b/>
          <w:bCs/>
        </w:rPr>
        <w:t>“</w:t>
      </w:r>
      <w:r>
        <w:rPr>
          <w:b/>
          <w:bCs/>
          <w:i/>
          <w:iCs/>
        </w:rPr>
        <w:t>Linee guida per progetti nell’ambito della cultura contemporanea”</w:t>
      </w:r>
      <w:r>
        <w:rPr>
          <w:rStyle w:val="NessunoA"/>
        </w:rPr>
        <w:t>.</w:t>
      </w:r>
    </w:p>
    <w:p w:rsidR="003C548A" w:rsidRDefault="003C548A"/>
    <w:p w:rsidR="003C548A" w:rsidRDefault="003C548A"/>
    <w:p w:rsidR="003C548A" w:rsidRDefault="003C548A"/>
    <w:p w:rsidR="003C548A" w:rsidRDefault="004640CE">
      <w:pPr>
        <w:spacing w:after="0" w:line="240" w:lineRule="auto"/>
        <w:rPr>
          <w:b/>
          <w:bCs/>
        </w:rPr>
      </w:pPr>
      <w:r>
        <w:rPr>
          <w:rStyle w:val="NessunoA"/>
          <w:noProof/>
        </w:rPr>
        <mc:AlternateContent>
          <mc:Choice Requires="wps">
            <w:drawing>
              <wp:inline distT="0" distB="0" distL="0" distR="0">
                <wp:extent cx="5943600" cy="12700"/>
                <wp:effectExtent l="0" t="0" r="0" b="0"/>
                <wp:docPr id="1073741826" name="officeArt object" descr="Rettangolo"/>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id="_x0000_s1026" style="visibility:visible;width:468.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3C548A" w:rsidRDefault="004640CE">
      <w:pPr>
        <w:spacing w:after="0" w:line="240" w:lineRule="auto"/>
        <w:rPr>
          <w:b/>
          <w:bCs/>
        </w:rPr>
      </w:pPr>
      <w:r>
        <w:rPr>
          <w:b/>
          <w:bCs/>
        </w:rPr>
        <w:t>Info e contatti</w:t>
      </w:r>
    </w:p>
    <w:p w:rsidR="003C548A" w:rsidRDefault="004640CE">
      <w:pPr>
        <w:spacing w:after="0" w:line="240" w:lineRule="auto"/>
      </w:pPr>
      <w:r>
        <w:rPr>
          <w:u w:val="single"/>
        </w:rPr>
        <w:t xml:space="preserve">www.dice.fm </w:t>
      </w:r>
      <w:hyperlink r:id="rId7" w:history="1">
        <w:r>
          <w:rPr>
            <w:rStyle w:val="Hyperlink0"/>
          </w:rPr>
          <w:t>|rivolimusica@istitutomusicalerivoli.it</w:t>
        </w:r>
      </w:hyperlink>
      <w:r>
        <w:rPr>
          <w:rStyle w:val="NessunoA"/>
        </w:rPr>
        <w:t xml:space="preserve"> | 329 7049324 | 011 9564408 | </w:t>
      </w:r>
      <w:hyperlink r:id="rId8" w:history="1">
        <w:r>
          <w:rPr>
            <w:rStyle w:val="Hyperlink0"/>
          </w:rPr>
          <w:t>info@revejo.it</w:t>
        </w:r>
      </w:hyperlink>
    </w:p>
    <w:p w:rsidR="003C548A" w:rsidRDefault="004640CE">
      <w:pPr>
        <w:spacing w:after="0" w:line="240" w:lineRule="auto"/>
      </w:pPr>
      <w:r>
        <w:rPr>
          <w:rStyle w:val="Nessuno"/>
        </w:rPr>
        <w:t xml:space="preserve">Info: </w:t>
      </w:r>
      <w:hyperlink r:id="rId9" w:history="1">
        <w:r>
          <w:rPr>
            <w:rStyle w:val="Hyperlink1"/>
          </w:rPr>
          <w:t>www.stagionescene.it</w:t>
        </w:r>
      </w:hyperlink>
      <w:r>
        <w:rPr>
          <w:rStyle w:val="Nessuno"/>
        </w:rPr>
        <w:t xml:space="preserve"> | </w:t>
      </w:r>
      <w:hyperlink r:id="rId10" w:history="1">
        <w:r>
          <w:rPr>
            <w:rStyle w:val="Hyperlink1"/>
          </w:rPr>
          <w:t>Facebook</w:t>
        </w:r>
      </w:hyperlink>
      <w:r>
        <w:rPr>
          <w:rStyle w:val="Nessuno"/>
        </w:rPr>
        <w:t xml:space="preserve"> | </w:t>
      </w:r>
      <w:hyperlink r:id="rId11" w:history="1">
        <w:proofErr w:type="spellStart"/>
        <w:r>
          <w:rPr>
            <w:rStyle w:val="Hyperlink1"/>
          </w:rPr>
          <w:t>Instagram</w:t>
        </w:r>
        <w:proofErr w:type="spellEnd"/>
      </w:hyperlink>
      <w:r>
        <w:rPr>
          <w:rStyle w:val="Nessuno"/>
        </w:rPr>
        <w:t xml:space="preserve"> | </w:t>
      </w:r>
      <w:hyperlink r:id="rId12" w:history="1">
        <w:proofErr w:type="spellStart"/>
        <w:r>
          <w:rPr>
            <w:rStyle w:val="Hyperlink1"/>
          </w:rPr>
          <w:t>Youtube</w:t>
        </w:r>
        <w:proofErr w:type="spellEnd"/>
      </w:hyperlink>
    </w:p>
    <w:p w:rsidR="003C548A" w:rsidRDefault="004640CE">
      <w:pPr>
        <w:spacing w:after="0" w:line="240" w:lineRule="auto"/>
      </w:pPr>
      <w:r>
        <w:rPr>
          <w:rStyle w:val="NessunoA"/>
          <w:noProof/>
        </w:rPr>
        <mc:AlternateContent>
          <mc:Choice Requires="wps">
            <w:drawing>
              <wp:inline distT="0" distB="0" distL="0" distR="0">
                <wp:extent cx="5943600" cy="12700"/>
                <wp:effectExtent l="0" t="0" r="0" b="0"/>
                <wp:docPr id="1073741827" name="officeArt object" descr="Rettangolo"/>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id="_x0000_s1027" style="visibility:visible;width:468.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3C548A" w:rsidRDefault="004640CE">
      <w:pPr>
        <w:spacing w:after="0" w:line="240" w:lineRule="auto"/>
        <w:rPr>
          <w:rStyle w:val="Nessuno"/>
          <w:b/>
          <w:bCs/>
        </w:rPr>
      </w:pPr>
      <w:r>
        <w:rPr>
          <w:rStyle w:val="Nessuno"/>
          <w:b/>
          <w:bCs/>
        </w:rPr>
        <w:t>Ufficio Stampa SCENE</w:t>
      </w:r>
    </w:p>
    <w:p w:rsidR="003C548A" w:rsidRDefault="009D2D7A">
      <w:pPr>
        <w:spacing w:after="0" w:line="240" w:lineRule="auto"/>
      </w:pPr>
      <w:hyperlink r:id="rId13" w:history="1">
        <w:r w:rsidR="004640CE">
          <w:rPr>
            <w:rStyle w:val="Hyperlink0"/>
          </w:rPr>
          <w:t>ufficiostampa@istitutomusicalerivoli.it</w:t>
        </w:r>
      </w:hyperlink>
      <w:r w:rsidR="004640CE">
        <w:rPr>
          <w:rStyle w:val="NessunoA"/>
        </w:rPr>
        <w:t xml:space="preserve"> 3201123074| </w:t>
      </w:r>
      <w:r w:rsidR="004640CE">
        <w:rPr>
          <w:rStyle w:val="Nessuno"/>
          <w:u w:val="single"/>
        </w:rPr>
        <w:t>ufficiostampa@borgatedalvivo.it</w:t>
      </w:r>
    </w:p>
    <w:sectPr w:rsidR="003C548A">
      <w:headerReference w:type="default" r:id="rId14"/>
      <w:footerReference w:type="default" r:id="rId15"/>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1E" w:rsidRDefault="004640CE">
      <w:pPr>
        <w:spacing w:after="0" w:line="240" w:lineRule="auto"/>
      </w:pPr>
      <w:r>
        <w:separator/>
      </w:r>
    </w:p>
  </w:endnote>
  <w:endnote w:type="continuationSeparator" w:id="0">
    <w:p w:rsidR="0018421E" w:rsidRDefault="0046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A" w:rsidRDefault="003C548A">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1E" w:rsidRDefault="004640CE">
      <w:pPr>
        <w:spacing w:after="0" w:line="240" w:lineRule="auto"/>
      </w:pPr>
      <w:r>
        <w:separator/>
      </w:r>
    </w:p>
  </w:footnote>
  <w:footnote w:type="continuationSeparator" w:id="0">
    <w:p w:rsidR="0018421E" w:rsidRDefault="00464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A" w:rsidRDefault="003C548A">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8A"/>
    <w:rsid w:val="00075D48"/>
    <w:rsid w:val="00097871"/>
    <w:rsid w:val="000A212D"/>
    <w:rsid w:val="0018421E"/>
    <w:rsid w:val="001C6251"/>
    <w:rsid w:val="00211E27"/>
    <w:rsid w:val="0031511F"/>
    <w:rsid w:val="003C548A"/>
    <w:rsid w:val="004640CE"/>
    <w:rsid w:val="00473C69"/>
    <w:rsid w:val="004F7C12"/>
    <w:rsid w:val="00542F96"/>
    <w:rsid w:val="00544CC8"/>
    <w:rsid w:val="00560C24"/>
    <w:rsid w:val="00662B1F"/>
    <w:rsid w:val="00821AF0"/>
    <w:rsid w:val="00832F47"/>
    <w:rsid w:val="00995C4D"/>
    <w:rsid w:val="00A202A0"/>
    <w:rsid w:val="00A4034E"/>
    <w:rsid w:val="00BA11BF"/>
    <w:rsid w:val="00BC62BF"/>
    <w:rsid w:val="00D7731B"/>
    <w:rsid w:val="00F0371B"/>
    <w:rsid w:val="00F217E2"/>
    <w:rsid w:val="00F50743"/>
    <w:rsid w:val="00FB2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15E9B-03C0-4EBD-AB77-ED773FBB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A">
    <w:name w:val="Nessuno A"/>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outline w:val="0"/>
      <w:color w:val="0563C1"/>
      <w:u w:val="single" w:color="0563C1"/>
    </w:rPr>
  </w:style>
  <w:style w:type="character" w:customStyle="1" w:styleId="Hyperlink1">
    <w:name w:val="Hyperlink.1"/>
    <w:basedOn w:val="Nessuno"/>
    <w:rPr>
      <w:outline w:val="0"/>
      <w:color w:val="0563C1"/>
      <w:u w:val="single" w:color="0563C1"/>
      <w:lang w:val="en-US"/>
    </w:rPr>
  </w:style>
  <w:style w:type="paragraph" w:styleId="NormaleWeb">
    <w:name w:val="Normal (Web)"/>
    <w:basedOn w:val="Normale"/>
    <w:uiPriority w:val="99"/>
    <w:unhideWhenUsed/>
    <w:rsid w:val="000978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p1">
    <w:name w:val="p1"/>
    <w:basedOn w:val="Normale"/>
    <w:rsid w:val="000978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CorpoA">
    <w:name w:val="Corpo A"/>
    <w:rsid w:val="00821AF0"/>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u w:color="000000"/>
      <w:bdr w:val="none" w:sz="0" w:space="0" w:color="auto"/>
    </w:rPr>
  </w:style>
  <w:style w:type="paragraph" w:customStyle="1" w:styleId="Didefault">
    <w:name w:val="Di default"/>
    <w:rsid w:val="00821AF0"/>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u w:color="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963569">
      <w:bodyDiv w:val="1"/>
      <w:marLeft w:val="0"/>
      <w:marRight w:val="0"/>
      <w:marTop w:val="0"/>
      <w:marBottom w:val="0"/>
      <w:divBdr>
        <w:top w:val="none" w:sz="0" w:space="0" w:color="auto"/>
        <w:left w:val="none" w:sz="0" w:space="0" w:color="auto"/>
        <w:bottom w:val="none" w:sz="0" w:space="0" w:color="auto"/>
        <w:right w:val="none" w:sz="0" w:space="0" w:color="auto"/>
      </w:divBdr>
    </w:div>
    <w:div w:id="1472865429">
      <w:bodyDiv w:val="1"/>
      <w:marLeft w:val="0"/>
      <w:marRight w:val="0"/>
      <w:marTop w:val="0"/>
      <w:marBottom w:val="0"/>
      <w:divBdr>
        <w:top w:val="none" w:sz="0" w:space="0" w:color="auto"/>
        <w:left w:val="none" w:sz="0" w:space="0" w:color="auto"/>
        <w:bottom w:val="none" w:sz="0" w:space="0" w:color="auto"/>
        <w:right w:val="none" w:sz="0" w:space="0" w:color="auto"/>
      </w:divBdr>
    </w:div>
    <w:div w:id="171619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revejo.it" TargetMode="External"/><Relationship Id="rId13" Type="http://schemas.openxmlformats.org/officeDocument/2006/relationships/hyperlink" Target="mailto:ufficiostampa@istitutomusicalerivoli.it" TargetMode="External"/><Relationship Id="rId3" Type="http://schemas.openxmlformats.org/officeDocument/2006/relationships/webSettings" Target="webSettings.xml"/><Relationship Id="rId7" Type="http://schemas.openxmlformats.org/officeDocument/2006/relationships/hyperlink" Target="mailto:%7Crivolimusica@istitutomusicalerivoli.it" TargetMode="External"/><Relationship Id="rId12" Type="http://schemas.openxmlformats.org/officeDocument/2006/relationships/hyperlink" Target="https://www.youtube.com/channel/UCDXu4FLcr8_sQXlvVjr35hw"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nstagram.com/stagionescen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facebook.com/stagionescene" TargetMode="External"/><Relationship Id="rId4" Type="http://schemas.openxmlformats.org/officeDocument/2006/relationships/footnotes" Target="footnotes.xml"/><Relationship Id="rId9" Type="http://schemas.openxmlformats.org/officeDocument/2006/relationships/hyperlink" Target="http://www.stagionescen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858</Words>
  <Characters>4892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 Melone</dc:creator>
  <cp:lastModifiedBy>Piera Melone</cp:lastModifiedBy>
  <cp:revision>3</cp:revision>
  <dcterms:created xsi:type="dcterms:W3CDTF">2024-05-03T15:14:00Z</dcterms:created>
  <dcterms:modified xsi:type="dcterms:W3CDTF">2024-05-03T15:26:00Z</dcterms:modified>
</cp:coreProperties>
</file>